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831" w:rsidRDefault="007A6710" w:rsidP="00BD5831">
      <w:pPr>
        <w:jc w:val="center"/>
        <w:rPr>
          <w:b/>
          <w:sz w:val="24"/>
          <w:szCs w:val="24"/>
        </w:rPr>
      </w:pPr>
      <w:r w:rsidRPr="007A6710">
        <w:rPr>
          <w:b/>
          <w:sz w:val="24"/>
          <w:szCs w:val="24"/>
        </w:rPr>
        <w:t>Филиал государственного автономного профессионального образовательного учреждения</w:t>
      </w:r>
      <w:r w:rsidR="00BD5831">
        <w:rPr>
          <w:b/>
          <w:sz w:val="24"/>
          <w:szCs w:val="24"/>
        </w:rPr>
        <w:t xml:space="preserve"> </w:t>
      </w:r>
      <w:r w:rsidRPr="007A6710">
        <w:rPr>
          <w:b/>
          <w:sz w:val="24"/>
          <w:szCs w:val="24"/>
        </w:rPr>
        <w:t xml:space="preserve">Мурманской области </w:t>
      </w:r>
    </w:p>
    <w:p w:rsidR="007A6710" w:rsidRPr="007A6710" w:rsidRDefault="007A6710" w:rsidP="007A6710">
      <w:pPr>
        <w:jc w:val="center"/>
        <w:rPr>
          <w:b/>
          <w:sz w:val="24"/>
          <w:szCs w:val="24"/>
        </w:rPr>
      </w:pPr>
      <w:r w:rsidRPr="007A6710">
        <w:rPr>
          <w:b/>
          <w:sz w:val="24"/>
          <w:szCs w:val="24"/>
        </w:rPr>
        <w:t>«Мурманский строительный колледж имени Н.Е. Момота»</w:t>
      </w:r>
    </w:p>
    <w:p w:rsidR="007A6710" w:rsidRPr="007A6710" w:rsidRDefault="007A6710" w:rsidP="007A6710">
      <w:pPr>
        <w:spacing w:line="259" w:lineRule="auto"/>
        <w:ind w:left="68"/>
        <w:jc w:val="center"/>
        <w:rPr>
          <w:color w:val="000000"/>
          <w:sz w:val="24"/>
          <w:szCs w:val="24"/>
        </w:rPr>
      </w:pPr>
      <w:r w:rsidRPr="007A6710">
        <w:rPr>
          <w:b/>
          <w:color w:val="000000"/>
          <w:sz w:val="24"/>
          <w:szCs w:val="24"/>
        </w:rPr>
        <w:t xml:space="preserve"> 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BD5831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>
        <w:rPr>
          <w:b/>
          <w:bCs/>
          <w:color w:val="181818"/>
        </w:rPr>
        <w:t>КОНТРОЛЬНО-</w:t>
      </w:r>
      <w:r w:rsidR="007A6710">
        <w:rPr>
          <w:b/>
          <w:bCs/>
          <w:color w:val="181818"/>
        </w:rPr>
        <w:t xml:space="preserve"> </w:t>
      </w:r>
      <w:r>
        <w:rPr>
          <w:b/>
          <w:bCs/>
          <w:color w:val="181818"/>
        </w:rPr>
        <w:t>ОЦЕНОЧНЫЕ</w:t>
      </w:r>
      <w:r w:rsidR="002D11CF" w:rsidRPr="008300B1">
        <w:rPr>
          <w:b/>
          <w:bCs/>
          <w:color w:val="181818"/>
        </w:rPr>
        <w:t xml:space="preserve"> СРЕДСТВ</w:t>
      </w:r>
      <w:r>
        <w:rPr>
          <w:b/>
          <w:bCs/>
          <w:color w:val="181818"/>
        </w:rPr>
        <w:t>А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BD583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  <w:r w:rsidRPr="008300B1">
        <w:rPr>
          <w:b/>
          <w:bCs/>
          <w:color w:val="181818"/>
        </w:rPr>
        <w:t xml:space="preserve">ПО </w:t>
      </w:r>
      <w:r w:rsidR="00BD5831">
        <w:rPr>
          <w:b/>
          <w:bCs/>
          <w:color w:val="181818"/>
        </w:rPr>
        <w:t xml:space="preserve">ОБЩЕПРОФЕССИОНАЛЬНОЙ </w:t>
      </w:r>
      <w:r w:rsidRPr="008300B1">
        <w:rPr>
          <w:b/>
          <w:bCs/>
          <w:color w:val="181818"/>
        </w:rPr>
        <w:t>ДИСЦИПЛИНЕ</w:t>
      </w:r>
      <w:r w:rsidR="007A6710">
        <w:rPr>
          <w:b/>
          <w:bCs/>
          <w:color w:val="181818"/>
        </w:rPr>
        <w:t xml:space="preserve"> </w:t>
      </w:r>
    </w:p>
    <w:p w:rsidR="00BD5831" w:rsidRDefault="00BD5831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2D11CF" w:rsidRPr="008300B1" w:rsidRDefault="007A6710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>
        <w:rPr>
          <w:b/>
          <w:bCs/>
          <w:color w:val="181818"/>
        </w:rPr>
        <w:t xml:space="preserve">ОП. 05 </w:t>
      </w:r>
      <w:r w:rsidR="002D11CF" w:rsidRPr="008300B1">
        <w:rPr>
          <w:b/>
          <w:bCs/>
          <w:color w:val="181818"/>
        </w:rPr>
        <w:t>ТЕОРИЯ И УСТРОЙСТВО СУДНА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BD5831" w:rsidRDefault="007A6710" w:rsidP="007A6710">
      <w:pPr>
        <w:spacing w:line="259" w:lineRule="auto"/>
        <w:ind w:right="10"/>
        <w:jc w:val="center"/>
        <w:rPr>
          <w:rFonts w:eastAsia="Arial"/>
          <w:color w:val="000000"/>
          <w:sz w:val="24"/>
          <w:szCs w:val="24"/>
        </w:rPr>
      </w:pPr>
      <w:r w:rsidRPr="007A6710">
        <w:rPr>
          <w:rFonts w:eastAsia="Arial"/>
          <w:color w:val="000000"/>
          <w:sz w:val="24"/>
          <w:szCs w:val="24"/>
        </w:rPr>
        <w:t>для профессии</w:t>
      </w:r>
    </w:p>
    <w:p w:rsidR="007A6710" w:rsidRPr="007A6710" w:rsidRDefault="00BD5831" w:rsidP="007A6710">
      <w:pPr>
        <w:spacing w:line="259" w:lineRule="auto"/>
        <w:ind w:right="10"/>
        <w:jc w:val="center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технологического профиля</w:t>
      </w:r>
      <w:r w:rsidR="007A6710" w:rsidRPr="007A6710">
        <w:rPr>
          <w:rFonts w:eastAsia="Arial"/>
          <w:color w:val="000000"/>
          <w:sz w:val="24"/>
          <w:szCs w:val="24"/>
        </w:rPr>
        <w:t xml:space="preserve"> </w:t>
      </w:r>
    </w:p>
    <w:p w:rsidR="002D11CF" w:rsidRPr="008300B1" w:rsidRDefault="007A6710" w:rsidP="007A6710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rFonts w:eastAsia="Arial"/>
          <w:color w:val="000000"/>
        </w:rPr>
        <w:t xml:space="preserve">                                  </w:t>
      </w:r>
      <w:r w:rsidRPr="007A6710">
        <w:rPr>
          <w:rFonts w:eastAsia="Arial"/>
          <w:color w:val="000000"/>
        </w:rPr>
        <w:t>26.01.03. «Слесарь-монтажник судовой»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FD7FAC" w:rsidRDefault="00FD7FAC" w:rsidP="00FD7FAC">
      <w:pPr>
        <w:spacing w:line="259" w:lineRule="auto"/>
        <w:ind w:left="68"/>
        <w:jc w:val="center"/>
        <w:rPr>
          <w:color w:val="000000"/>
          <w:sz w:val="24"/>
          <w:szCs w:val="24"/>
        </w:rPr>
      </w:pPr>
    </w:p>
    <w:p w:rsidR="00FD7FAC" w:rsidRDefault="00FD7FAC" w:rsidP="00FD7FAC">
      <w:pPr>
        <w:spacing w:line="259" w:lineRule="auto"/>
        <w:ind w:left="68"/>
        <w:jc w:val="center"/>
        <w:rPr>
          <w:color w:val="000000"/>
          <w:sz w:val="24"/>
          <w:szCs w:val="24"/>
        </w:rPr>
      </w:pPr>
    </w:p>
    <w:p w:rsidR="00FD7FAC" w:rsidRDefault="00FD7FAC" w:rsidP="00FD7FAC">
      <w:pPr>
        <w:spacing w:line="259" w:lineRule="auto"/>
        <w:ind w:left="68"/>
        <w:jc w:val="center"/>
        <w:rPr>
          <w:color w:val="000000"/>
          <w:sz w:val="24"/>
          <w:szCs w:val="24"/>
        </w:rPr>
      </w:pPr>
    </w:p>
    <w:p w:rsidR="00FD7FAC" w:rsidRDefault="00FD7FAC" w:rsidP="00FD7FAC">
      <w:pPr>
        <w:spacing w:line="259" w:lineRule="auto"/>
        <w:ind w:left="68"/>
        <w:jc w:val="center"/>
        <w:rPr>
          <w:color w:val="000000"/>
          <w:sz w:val="24"/>
          <w:szCs w:val="24"/>
        </w:rPr>
      </w:pPr>
    </w:p>
    <w:p w:rsidR="00FD7FAC" w:rsidRDefault="00FD7FAC" w:rsidP="00FD7FAC">
      <w:pPr>
        <w:spacing w:line="259" w:lineRule="auto"/>
        <w:ind w:left="68"/>
        <w:jc w:val="center"/>
        <w:rPr>
          <w:color w:val="000000"/>
          <w:sz w:val="24"/>
          <w:szCs w:val="24"/>
        </w:rPr>
      </w:pPr>
    </w:p>
    <w:p w:rsidR="00FD7FAC" w:rsidRDefault="00FD7FAC" w:rsidP="00FD7FAC">
      <w:pPr>
        <w:spacing w:line="259" w:lineRule="auto"/>
        <w:ind w:left="68"/>
        <w:jc w:val="center"/>
        <w:rPr>
          <w:color w:val="000000"/>
          <w:sz w:val="24"/>
          <w:szCs w:val="24"/>
        </w:rPr>
      </w:pPr>
    </w:p>
    <w:p w:rsidR="00FD7FAC" w:rsidRPr="00FD7FAC" w:rsidRDefault="00FD7FAC" w:rsidP="00FD7FAC">
      <w:pPr>
        <w:spacing w:line="259" w:lineRule="auto"/>
        <w:ind w:left="68"/>
        <w:jc w:val="center"/>
        <w:rPr>
          <w:color w:val="000000"/>
          <w:sz w:val="24"/>
          <w:szCs w:val="24"/>
        </w:rPr>
      </w:pPr>
      <w:r w:rsidRPr="00FD7FAC">
        <w:rPr>
          <w:color w:val="000000"/>
          <w:sz w:val="24"/>
          <w:szCs w:val="24"/>
        </w:rPr>
        <w:t xml:space="preserve">ЗАТО Александровск  </w:t>
      </w:r>
    </w:p>
    <w:p w:rsidR="00FD7FAC" w:rsidRPr="00FD7FAC" w:rsidRDefault="00FD7FAC" w:rsidP="00FD7FAC">
      <w:pPr>
        <w:spacing w:line="259" w:lineRule="auto"/>
        <w:ind w:right="1"/>
        <w:jc w:val="center"/>
        <w:rPr>
          <w:color w:val="000000"/>
          <w:sz w:val="24"/>
          <w:szCs w:val="24"/>
        </w:rPr>
      </w:pPr>
      <w:r w:rsidRPr="00FD7FAC">
        <w:rPr>
          <w:color w:val="000000"/>
          <w:sz w:val="24"/>
          <w:szCs w:val="24"/>
        </w:rPr>
        <w:t>2022 г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FD7FAC" w:rsidRPr="008300B1" w:rsidRDefault="00FD7FAC" w:rsidP="00FD7FAC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lastRenderedPageBreak/>
        <w:t xml:space="preserve">         Контрольно-</w:t>
      </w:r>
      <w:r w:rsidR="002D11CF" w:rsidRPr="008300B1">
        <w:rPr>
          <w:color w:val="181818"/>
        </w:rPr>
        <w:t>оценочны</w:t>
      </w:r>
      <w:r>
        <w:rPr>
          <w:color w:val="181818"/>
        </w:rPr>
        <w:t>е</w:t>
      </w:r>
      <w:r w:rsidR="002D11CF" w:rsidRPr="008300B1">
        <w:rPr>
          <w:color w:val="181818"/>
        </w:rPr>
        <w:t xml:space="preserve"> средств</w:t>
      </w:r>
      <w:r>
        <w:rPr>
          <w:color w:val="181818"/>
        </w:rPr>
        <w:t>а</w:t>
      </w:r>
      <w:r w:rsidR="002D11CF" w:rsidRPr="008300B1">
        <w:rPr>
          <w:color w:val="181818"/>
        </w:rPr>
        <w:t xml:space="preserve"> составлен</w:t>
      </w:r>
      <w:r>
        <w:rPr>
          <w:color w:val="181818"/>
        </w:rPr>
        <w:t>ы</w:t>
      </w:r>
      <w:r w:rsidR="002D11CF" w:rsidRPr="008300B1">
        <w:rPr>
          <w:color w:val="181818"/>
        </w:rPr>
        <w:t xml:space="preserve"> в соответствии с Федеральным государственным образовательным стандартом профессионального образования по направ</w:t>
      </w:r>
      <w:r w:rsidR="00BD5831">
        <w:rPr>
          <w:color w:val="181818"/>
        </w:rPr>
        <w:t>лению подготовки</w:t>
      </w:r>
      <w:r>
        <w:rPr>
          <w:color w:val="181818"/>
        </w:rPr>
        <w:t xml:space="preserve"> ФГОС </w:t>
      </w:r>
      <w:r w:rsidRPr="007A6710">
        <w:rPr>
          <w:rFonts w:eastAsia="Arial"/>
          <w:color w:val="000000"/>
        </w:rPr>
        <w:t>26.01.03. «Слесарь-монтажник судовой»</w:t>
      </w:r>
    </w:p>
    <w:p w:rsidR="002D11CF" w:rsidRPr="008300B1" w:rsidRDefault="002D11CF" w:rsidP="00FD7FAC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FD7FAC" w:rsidRPr="00FD7FAC" w:rsidRDefault="00FD7FAC" w:rsidP="00FD7FAC">
      <w:pPr>
        <w:tabs>
          <w:tab w:val="left" w:pos="1134"/>
        </w:tabs>
        <w:ind w:firstLine="919"/>
        <w:jc w:val="both"/>
        <w:rPr>
          <w:sz w:val="24"/>
          <w:szCs w:val="24"/>
        </w:rPr>
      </w:pPr>
      <w:r w:rsidRPr="00FD7FAC">
        <w:rPr>
          <w:sz w:val="24"/>
          <w:szCs w:val="24"/>
        </w:rPr>
        <w:t>Организация-разработчик: Филиал государственного автономного профессионального образовательного учреждения Мурманской области «Мурманский строительный колледж имени Н.Е. Момота» (ФГАПОУ МО «МСК»).</w:t>
      </w:r>
    </w:p>
    <w:p w:rsidR="00FD7FAC" w:rsidRPr="00FD7FAC" w:rsidRDefault="00FD7FAC" w:rsidP="00FD7FAC">
      <w:pPr>
        <w:rPr>
          <w:sz w:val="24"/>
          <w:szCs w:val="24"/>
        </w:rPr>
      </w:pPr>
    </w:p>
    <w:p w:rsidR="00FD7FAC" w:rsidRPr="00FD7FAC" w:rsidRDefault="00FD7FAC" w:rsidP="00FD7FAC">
      <w:pPr>
        <w:shd w:val="clear" w:color="auto" w:fill="FFFFFF"/>
        <w:spacing w:line="317" w:lineRule="atLeast"/>
        <w:rPr>
          <w:sz w:val="24"/>
          <w:szCs w:val="24"/>
        </w:rPr>
      </w:pPr>
    </w:p>
    <w:p w:rsidR="00FD7FAC" w:rsidRPr="00FD7FAC" w:rsidRDefault="00FD7FAC" w:rsidP="00FD7FAC">
      <w:pPr>
        <w:shd w:val="clear" w:color="auto" w:fill="FFFFFF"/>
        <w:spacing w:line="317" w:lineRule="atLeast"/>
        <w:rPr>
          <w:sz w:val="24"/>
          <w:szCs w:val="24"/>
        </w:rPr>
      </w:pPr>
    </w:p>
    <w:p w:rsidR="00FD7FAC" w:rsidRPr="00FD7FAC" w:rsidRDefault="00FD7FAC" w:rsidP="00FD7FAC">
      <w:pPr>
        <w:shd w:val="clear" w:color="auto" w:fill="FFFFFF"/>
        <w:spacing w:line="317" w:lineRule="atLeast"/>
        <w:rPr>
          <w:sz w:val="24"/>
          <w:szCs w:val="24"/>
        </w:rPr>
      </w:pPr>
      <w:r w:rsidRPr="00FD7FAC">
        <w:rPr>
          <w:sz w:val="24"/>
          <w:szCs w:val="24"/>
        </w:rPr>
        <w:t>Разработчик:</w:t>
      </w:r>
    </w:p>
    <w:p w:rsidR="00FD7FAC" w:rsidRPr="00FD7FAC" w:rsidRDefault="00FD7FAC" w:rsidP="00FD7FAC">
      <w:pPr>
        <w:shd w:val="clear" w:color="auto" w:fill="FFFFFF"/>
        <w:spacing w:line="317" w:lineRule="atLeast"/>
        <w:rPr>
          <w:sz w:val="24"/>
          <w:szCs w:val="24"/>
        </w:rPr>
      </w:pPr>
      <w:r w:rsidRPr="00FD7FAC">
        <w:rPr>
          <w:sz w:val="24"/>
          <w:szCs w:val="24"/>
        </w:rPr>
        <w:t>Малярчук А.А., преподаватель об</w:t>
      </w:r>
      <w:r w:rsidR="00BD5831">
        <w:rPr>
          <w:sz w:val="24"/>
          <w:szCs w:val="24"/>
        </w:rPr>
        <w:t>щепрофессиональных и профессиональных</w:t>
      </w:r>
      <w:r w:rsidRPr="00FD7FAC">
        <w:rPr>
          <w:sz w:val="24"/>
          <w:szCs w:val="24"/>
        </w:rPr>
        <w:t xml:space="preserve"> дисциплин</w:t>
      </w:r>
    </w:p>
    <w:p w:rsidR="00FD7FAC" w:rsidRPr="00FD7FAC" w:rsidRDefault="00FD7FAC" w:rsidP="00FD7FAC">
      <w:pPr>
        <w:shd w:val="clear" w:color="auto" w:fill="FFFFFF"/>
        <w:spacing w:line="317" w:lineRule="atLeast"/>
        <w:rPr>
          <w:sz w:val="24"/>
          <w:szCs w:val="24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b/>
          <w:bCs/>
          <w:color w:val="181818"/>
        </w:rPr>
        <w:lastRenderedPageBreak/>
        <w:t>Содержание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6F052A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>
        <w:rPr>
          <w:color w:val="181818"/>
        </w:rPr>
        <w:t xml:space="preserve">                                                                                                  </w:t>
      </w:r>
      <w:r w:rsidR="00BD5831">
        <w:rPr>
          <w:color w:val="181818"/>
        </w:rPr>
        <w:t xml:space="preserve">                            </w:t>
      </w:r>
    </w:p>
    <w:p w:rsidR="002D11CF" w:rsidRPr="006F052A" w:rsidRDefault="002D11CF" w:rsidP="002D11CF">
      <w:pPr>
        <w:pStyle w:val="a5"/>
        <w:shd w:val="clear" w:color="auto" w:fill="FFFFFF"/>
        <w:spacing w:before="0" w:beforeAutospacing="0" w:after="0" w:afterAutospacing="0"/>
        <w:rPr>
          <w:b/>
          <w:color w:val="181818"/>
        </w:rPr>
      </w:pPr>
      <w:r w:rsidRPr="006F052A">
        <w:rPr>
          <w:b/>
          <w:color w:val="181818"/>
        </w:rPr>
        <w:t>Пояснительная записка</w:t>
      </w:r>
      <w:r w:rsidR="006F052A">
        <w:rPr>
          <w:b/>
          <w:color w:val="181818"/>
        </w:rPr>
        <w:t xml:space="preserve">                                                                                         </w:t>
      </w:r>
    </w:p>
    <w:p w:rsidR="002D11CF" w:rsidRPr="006F052A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181818"/>
        </w:rPr>
      </w:pPr>
    </w:p>
    <w:p w:rsidR="002D11CF" w:rsidRPr="006F052A" w:rsidRDefault="002D11CF" w:rsidP="002D11CF">
      <w:pPr>
        <w:pStyle w:val="a5"/>
        <w:shd w:val="clear" w:color="auto" w:fill="FFFFFF"/>
        <w:spacing w:before="0" w:beforeAutospacing="0" w:after="0" w:afterAutospacing="0"/>
        <w:rPr>
          <w:b/>
          <w:color w:val="181818"/>
        </w:rPr>
      </w:pPr>
      <w:r w:rsidRPr="006F052A">
        <w:rPr>
          <w:b/>
          <w:color w:val="181818"/>
        </w:rPr>
        <w:t>Паспорт фонда оценочных средств по дисциплине</w:t>
      </w:r>
      <w:r w:rsidR="006F052A">
        <w:rPr>
          <w:b/>
          <w:color w:val="181818"/>
        </w:rPr>
        <w:t xml:space="preserve">                                          </w:t>
      </w:r>
    </w:p>
    <w:p w:rsidR="002D11CF" w:rsidRPr="006F052A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181818"/>
        </w:rPr>
      </w:pPr>
    </w:p>
    <w:p w:rsidR="002D11CF" w:rsidRPr="006F052A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6F052A">
        <w:rPr>
          <w:b/>
          <w:color w:val="181818"/>
        </w:rPr>
        <w:t>Контрольные материалы для текущего, промежуточного и итогового контроля</w:t>
      </w:r>
      <w:r w:rsidR="006F052A">
        <w:rPr>
          <w:b/>
          <w:color w:val="181818"/>
        </w:rPr>
        <w:t xml:space="preserve">                                                                                     </w:t>
      </w:r>
      <w:r w:rsidR="00BC1901">
        <w:rPr>
          <w:b/>
          <w:color w:val="181818"/>
        </w:rPr>
        <w:t xml:space="preserve">                               </w:t>
      </w:r>
    </w:p>
    <w:p w:rsidR="002D11CF" w:rsidRPr="006F052A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181818"/>
        </w:rPr>
      </w:pPr>
    </w:p>
    <w:p w:rsidR="002D11CF" w:rsidRPr="00BC1901" w:rsidRDefault="00BC1901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b/>
          <w:bCs/>
          <w:color w:val="181818"/>
        </w:rPr>
        <w:t>Критерии оценки уровня</w:t>
      </w:r>
      <w:r>
        <w:rPr>
          <w:b/>
          <w:bCs/>
          <w:color w:val="181818"/>
        </w:rPr>
        <w:t xml:space="preserve"> и качества подготовки обучающихся</w:t>
      </w:r>
      <w:r w:rsidR="00BD5831">
        <w:rPr>
          <w:color w:val="181818"/>
        </w:rPr>
        <w:t xml:space="preserve">                   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FD7FAC" w:rsidRDefault="00FD7FAC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b/>
          <w:bCs/>
          <w:color w:val="181818"/>
        </w:rPr>
        <w:lastRenderedPageBreak/>
        <w:t>Пояснительная записка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FD7FAC" w:rsidRPr="008300B1" w:rsidRDefault="00FD7FAC" w:rsidP="00FD7FAC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 xml:space="preserve">       </w:t>
      </w:r>
      <w:r w:rsidR="002D11CF" w:rsidRPr="008300B1">
        <w:rPr>
          <w:color w:val="181818"/>
        </w:rPr>
        <w:t xml:space="preserve">Данный комплект оценочных средств, предназначен для организации текущего и промежуточного контроля </w:t>
      </w:r>
      <w:proofErr w:type="gramStart"/>
      <w:r w:rsidR="002D11CF" w:rsidRPr="008300B1">
        <w:rPr>
          <w:color w:val="181818"/>
        </w:rPr>
        <w:t>знаний</w:t>
      </w:r>
      <w:proofErr w:type="gramEnd"/>
      <w:r w:rsidR="002D11CF" w:rsidRPr="008300B1">
        <w:rPr>
          <w:color w:val="181818"/>
        </w:rPr>
        <w:t xml:space="preserve"> обучающихся по дисциплине «</w:t>
      </w:r>
      <w:r>
        <w:rPr>
          <w:color w:val="181818"/>
        </w:rPr>
        <w:t>Теория и устройство судна</w:t>
      </w:r>
      <w:r w:rsidR="00BD5831">
        <w:rPr>
          <w:color w:val="181818"/>
        </w:rPr>
        <w:t>» профессии</w:t>
      </w:r>
      <w:bookmarkStart w:id="0" w:name="_GoBack"/>
      <w:bookmarkEnd w:id="0"/>
      <w:r w:rsidR="002D11CF" w:rsidRPr="008300B1">
        <w:rPr>
          <w:color w:val="181818"/>
        </w:rPr>
        <w:t xml:space="preserve"> </w:t>
      </w:r>
      <w:r w:rsidRPr="007A6710">
        <w:rPr>
          <w:rFonts w:eastAsia="Arial"/>
          <w:color w:val="000000"/>
        </w:rPr>
        <w:t>26.01.03. «Слесарь-монтажник судовой»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FD7FAC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 xml:space="preserve">        </w:t>
      </w:r>
      <w:r w:rsidR="002D11CF" w:rsidRPr="008300B1">
        <w:rPr>
          <w:color w:val="181818"/>
        </w:rPr>
        <w:t>Процесс изучения дисциплины направлен на формирование и развитие следующих компетенций:</w:t>
      </w:r>
    </w:p>
    <w:p w:rsidR="00FD7FAC" w:rsidRPr="00FD7FAC" w:rsidRDefault="00FD7FAC" w:rsidP="00FD7FAC">
      <w:pPr>
        <w:spacing w:after="3" w:line="248" w:lineRule="auto"/>
        <w:ind w:left="-15" w:firstLine="530"/>
        <w:jc w:val="both"/>
        <w:rPr>
          <w:rFonts w:eastAsia="Calibri"/>
          <w:color w:val="000000"/>
          <w:sz w:val="22"/>
          <w:szCs w:val="22"/>
        </w:rPr>
      </w:pPr>
      <w:r w:rsidRPr="00FD7FAC">
        <w:rPr>
          <w:rFonts w:eastAsia="Calibri"/>
          <w:color w:val="000000"/>
          <w:sz w:val="22"/>
          <w:szCs w:val="22"/>
        </w:rPr>
        <w:t xml:space="preserve">ОК 1. Понимать сущность и социальную значимость будущей профессии, проявлять к ней устойчивый интерес. </w:t>
      </w:r>
    </w:p>
    <w:p w:rsidR="00FD7FAC" w:rsidRPr="00FD7FAC" w:rsidRDefault="00FD7FAC" w:rsidP="00FD7FAC">
      <w:pPr>
        <w:spacing w:after="3" w:line="248" w:lineRule="auto"/>
        <w:ind w:left="-15" w:firstLine="530"/>
        <w:jc w:val="both"/>
        <w:rPr>
          <w:rFonts w:eastAsia="Calibri"/>
          <w:color w:val="000000"/>
          <w:sz w:val="22"/>
          <w:szCs w:val="22"/>
        </w:rPr>
      </w:pPr>
      <w:r w:rsidRPr="00FD7FAC">
        <w:rPr>
          <w:rFonts w:eastAsia="Calibri"/>
          <w:color w:val="000000"/>
          <w:sz w:val="22"/>
          <w:szCs w:val="22"/>
        </w:rPr>
        <w:t xml:space="preserve">ОК 2. Организовывать собственную деятельность, исходя из цели и способов ее достижения, определенных руководителем. </w:t>
      </w:r>
    </w:p>
    <w:p w:rsidR="00FD7FAC" w:rsidRPr="00FD7FAC" w:rsidRDefault="00FD7FAC" w:rsidP="00FD7FAC">
      <w:pPr>
        <w:spacing w:after="3" w:line="248" w:lineRule="auto"/>
        <w:ind w:left="-15" w:firstLine="530"/>
        <w:jc w:val="both"/>
        <w:rPr>
          <w:rFonts w:eastAsia="Calibri"/>
          <w:color w:val="000000"/>
          <w:sz w:val="22"/>
          <w:szCs w:val="22"/>
        </w:rPr>
      </w:pPr>
      <w:r w:rsidRPr="00FD7FAC">
        <w:rPr>
          <w:rFonts w:eastAsia="Calibri"/>
          <w:color w:val="000000"/>
          <w:sz w:val="22"/>
          <w:szCs w:val="22"/>
        </w:rP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FD7FAC" w:rsidRPr="00FD7FAC" w:rsidRDefault="00FD7FAC" w:rsidP="00FD7FAC">
      <w:pPr>
        <w:spacing w:after="3" w:line="248" w:lineRule="auto"/>
        <w:ind w:left="-15" w:firstLine="530"/>
        <w:jc w:val="both"/>
        <w:rPr>
          <w:rFonts w:eastAsia="Calibri"/>
          <w:color w:val="000000"/>
          <w:sz w:val="22"/>
          <w:szCs w:val="22"/>
        </w:rPr>
      </w:pPr>
      <w:r w:rsidRPr="00FD7FAC">
        <w:rPr>
          <w:rFonts w:eastAsia="Calibri"/>
          <w:color w:val="000000"/>
          <w:sz w:val="22"/>
          <w:szCs w:val="22"/>
        </w:rPr>
        <w:t xml:space="preserve">ОК 4. Осуществлять поиск информации, необходимой для эффективного выполнения профессиональных задач. </w:t>
      </w:r>
    </w:p>
    <w:p w:rsidR="00FD7FAC" w:rsidRPr="00FD7FAC" w:rsidRDefault="00FD7FAC" w:rsidP="00FD7FAC">
      <w:pPr>
        <w:spacing w:after="3" w:line="248" w:lineRule="auto"/>
        <w:ind w:left="-15" w:firstLine="530"/>
        <w:jc w:val="both"/>
        <w:rPr>
          <w:rFonts w:eastAsia="Calibri"/>
          <w:color w:val="000000"/>
          <w:sz w:val="22"/>
          <w:szCs w:val="22"/>
        </w:rPr>
      </w:pPr>
      <w:r w:rsidRPr="00FD7FAC">
        <w:rPr>
          <w:rFonts w:eastAsia="Calibri"/>
          <w:color w:val="000000"/>
          <w:sz w:val="22"/>
          <w:szCs w:val="22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FD7FAC" w:rsidRPr="00FD7FAC" w:rsidRDefault="00FD7FAC" w:rsidP="00FD7FAC">
      <w:pPr>
        <w:spacing w:after="3" w:line="248" w:lineRule="auto"/>
        <w:ind w:left="540"/>
        <w:jc w:val="both"/>
        <w:rPr>
          <w:rFonts w:eastAsia="Calibri"/>
          <w:color w:val="000000"/>
          <w:sz w:val="22"/>
          <w:szCs w:val="22"/>
        </w:rPr>
      </w:pPr>
      <w:r w:rsidRPr="00FD7FAC">
        <w:rPr>
          <w:rFonts w:eastAsia="Calibri"/>
          <w:color w:val="000000"/>
          <w:sz w:val="22"/>
          <w:szCs w:val="22"/>
        </w:rPr>
        <w:t xml:space="preserve">ОК 6. Работать в команде, эффективно общаться с коллегами, руководством, клиентами. </w:t>
      </w:r>
    </w:p>
    <w:p w:rsidR="00FD7FAC" w:rsidRPr="00FD7FAC" w:rsidRDefault="00FD7FAC" w:rsidP="00FD7FAC">
      <w:pPr>
        <w:spacing w:after="3" w:line="248" w:lineRule="auto"/>
        <w:ind w:left="-15" w:firstLine="530"/>
        <w:jc w:val="both"/>
        <w:rPr>
          <w:rFonts w:eastAsia="Calibri"/>
          <w:color w:val="000000"/>
          <w:sz w:val="22"/>
          <w:szCs w:val="22"/>
        </w:rPr>
      </w:pPr>
      <w:r w:rsidRPr="00FD7FAC">
        <w:rPr>
          <w:rFonts w:eastAsia="Calibri"/>
          <w:color w:val="000000"/>
          <w:sz w:val="22"/>
          <w:szCs w:val="22"/>
        </w:rPr>
        <w:t xml:space="preserve">ОК 7. Исполнять воинскую обязанность, в том числе с применением полученных профессиональных знаний (для юношей). </w:t>
      </w:r>
    </w:p>
    <w:p w:rsidR="00805957" w:rsidRPr="00805957" w:rsidRDefault="00805957" w:rsidP="00805957">
      <w:pPr>
        <w:pStyle w:val="a5"/>
        <w:numPr>
          <w:ilvl w:val="0"/>
          <w:numId w:val="1"/>
        </w:numPr>
        <w:shd w:val="clear" w:color="auto" w:fill="FFFFFF"/>
        <w:rPr>
          <w:color w:val="181818"/>
        </w:rPr>
      </w:pPr>
      <w:r w:rsidRPr="00805957">
        <w:rPr>
          <w:color w:val="181818"/>
        </w:rPr>
        <w:t xml:space="preserve">5.2. Выпускник, освоивший ППКРС, должен обладать профессиональными компетенциями, соответствующими видам деятельности: </w:t>
      </w:r>
    </w:p>
    <w:p w:rsidR="00805957" w:rsidRPr="00805957" w:rsidRDefault="00805957" w:rsidP="00805957">
      <w:pPr>
        <w:pStyle w:val="a5"/>
        <w:numPr>
          <w:ilvl w:val="0"/>
          <w:numId w:val="1"/>
        </w:numPr>
        <w:shd w:val="clear" w:color="auto" w:fill="FFFFFF"/>
        <w:rPr>
          <w:color w:val="181818"/>
        </w:rPr>
      </w:pPr>
      <w:r w:rsidRPr="00805957">
        <w:rPr>
          <w:color w:val="181818"/>
        </w:rPr>
        <w:t xml:space="preserve">5.2.1. Выполнение слесарных операций при демонтаже, ремонте, сборке, монтаже судовых конструкций и механизмов. </w:t>
      </w:r>
    </w:p>
    <w:p w:rsidR="00805957" w:rsidRPr="00805957" w:rsidRDefault="00805957" w:rsidP="00805957">
      <w:pPr>
        <w:pStyle w:val="a5"/>
        <w:numPr>
          <w:ilvl w:val="0"/>
          <w:numId w:val="1"/>
        </w:numPr>
        <w:shd w:val="clear" w:color="auto" w:fill="FFFFFF"/>
        <w:rPr>
          <w:color w:val="181818"/>
        </w:rPr>
      </w:pPr>
      <w:r w:rsidRPr="00805957">
        <w:rPr>
          <w:color w:val="181818"/>
        </w:rPr>
        <w:t xml:space="preserve">ПК 1.1. Владеть приемами выполнения слесарных операций с соблюдением технологии выполнения слесарно-сборочных и ремонтных работ. </w:t>
      </w:r>
    </w:p>
    <w:p w:rsidR="00805957" w:rsidRPr="00805957" w:rsidRDefault="00805957" w:rsidP="00805957">
      <w:pPr>
        <w:pStyle w:val="a5"/>
        <w:numPr>
          <w:ilvl w:val="0"/>
          <w:numId w:val="1"/>
        </w:numPr>
        <w:shd w:val="clear" w:color="auto" w:fill="FFFFFF"/>
        <w:rPr>
          <w:color w:val="181818"/>
        </w:rPr>
      </w:pPr>
      <w:r w:rsidRPr="00805957">
        <w:rPr>
          <w:color w:val="181818"/>
        </w:rPr>
        <w:t xml:space="preserve">ПК 1.2. Использовать слесарный и контрольно-измерительный инструмент, универсальные и специальные приспособления. </w:t>
      </w:r>
    </w:p>
    <w:p w:rsidR="00805957" w:rsidRPr="00805957" w:rsidRDefault="00805957" w:rsidP="00805957">
      <w:pPr>
        <w:pStyle w:val="a5"/>
        <w:numPr>
          <w:ilvl w:val="0"/>
          <w:numId w:val="1"/>
        </w:numPr>
        <w:shd w:val="clear" w:color="auto" w:fill="FFFFFF"/>
        <w:rPr>
          <w:color w:val="181818"/>
        </w:rPr>
      </w:pPr>
      <w:r w:rsidRPr="00805957">
        <w:rPr>
          <w:color w:val="181818"/>
        </w:rPr>
        <w:t xml:space="preserve">ПК 1.3. Применять механизацию, машины и станки, используемые для слесарных работ в судостроении. </w:t>
      </w:r>
    </w:p>
    <w:p w:rsidR="00805957" w:rsidRPr="00805957" w:rsidRDefault="00805957" w:rsidP="00805957">
      <w:pPr>
        <w:pStyle w:val="a5"/>
        <w:numPr>
          <w:ilvl w:val="0"/>
          <w:numId w:val="1"/>
        </w:numPr>
        <w:shd w:val="clear" w:color="auto" w:fill="FFFFFF"/>
        <w:rPr>
          <w:color w:val="181818"/>
        </w:rPr>
      </w:pPr>
      <w:r w:rsidRPr="00805957">
        <w:rPr>
          <w:color w:val="181818"/>
        </w:rPr>
        <w:t xml:space="preserve">5.2.2. Гибка труб в цехах и на судах. </w:t>
      </w:r>
    </w:p>
    <w:p w:rsidR="00805957" w:rsidRPr="00805957" w:rsidRDefault="00805957" w:rsidP="00805957">
      <w:pPr>
        <w:pStyle w:val="a5"/>
        <w:numPr>
          <w:ilvl w:val="0"/>
          <w:numId w:val="1"/>
        </w:numPr>
        <w:shd w:val="clear" w:color="auto" w:fill="FFFFFF"/>
        <w:rPr>
          <w:color w:val="181818"/>
        </w:rPr>
      </w:pPr>
      <w:r w:rsidRPr="00805957">
        <w:rPr>
          <w:color w:val="181818"/>
        </w:rPr>
        <w:t xml:space="preserve">ПК 2.1. Выполнять подготовительные работы для гибки труб. </w:t>
      </w:r>
    </w:p>
    <w:p w:rsidR="00805957" w:rsidRPr="00805957" w:rsidRDefault="00805957" w:rsidP="00805957">
      <w:pPr>
        <w:pStyle w:val="a5"/>
        <w:numPr>
          <w:ilvl w:val="0"/>
          <w:numId w:val="1"/>
        </w:numPr>
        <w:shd w:val="clear" w:color="auto" w:fill="FFFFFF"/>
        <w:rPr>
          <w:color w:val="181818"/>
        </w:rPr>
      </w:pPr>
      <w:r w:rsidRPr="00805957">
        <w:rPr>
          <w:color w:val="181818"/>
        </w:rPr>
        <w:t xml:space="preserve">ПК 2.2. Гибка труб из сталей различных марок диаметром до 108 мм на станках и прессах. </w:t>
      </w:r>
    </w:p>
    <w:p w:rsidR="00805957" w:rsidRPr="00805957" w:rsidRDefault="00805957" w:rsidP="00805957">
      <w:pPr>
        <w:pStyle w:val="a5"/>
        <w:numPr>
          <w:ilvl w:val="0"/>
          <w:numId w:val="1"/>
        </w:numPr>
        <w:shd w:val="clear" w:color="auto" w:fill="FFFFFF"/>
        <w:rPr>
          <w:color w:val="181818"/>
        </w:rPr>
      </w:pPr>
      <w:r w:rsidRPr="00805957">
        <w:rPr>
          <w:color w:val="181818"/>
        </w:rPr>
        <w:t xml:space="preserve">ПК 2.3. Техническое обслуживание трубогибочных станков и прессов. </w:t>
      </w:r>
    </w:p>
    <w:p w:rsidR="00805957" w:rsidRPr="00805957" w:rsidRDefault="00805957" w:rsidP="00805957">
      <w:pPr>
        <w:pStyle w:val="a5"/>
        <w:numPr>
          <w:ilvl w:val="0"/>
          <w:numId w:val="1"/>
        </w:numPr>
        <w:shd w:val="clear" w:color="auto" w:fill="FFFFFF"/>
        <w:rPr>
          <w:color w:val="181818"/>
        </w:rPr>
      </w:pPr>
      <w:r w:rsidRPr="00805957">
        <w:rPr>
          <w:color w:val="181818"/>
        </w:rPr>
        <w:t xml:space="preserve">5.2.3. Эксплуатация и техническое обслуживание арматуры и трубопроводов на судах. </w:t>
      </w:r>
    </w:p>
    <w:p w:rsidR="00805957" w:rsidRPr="00805957" w:rsidRDefault="00805957" w:rsidP="00805957">
      <w:pPr>
        <w:pStyle w:val="a5"/>
        <w:numPr>
          <w:ilvl w:val="0"/>
          <w:numId w:val="1"/>
        </w:numPr>
        <w:shd w:val="clear" w:color="auto" w:fill="FFFFFF"/>
        <w:rPr>
          <w:color w:val="181818"/>
        </w:rPr>
      </w:pPr>
      <w:r w:rsidRPr="00805957">
        <w:rPr>
          <w:color w:val="181818"/>
        </w:rPr>
        <w:t xml:space="preserve">ПК 3.1. Осуществлять дефектацию, сборку и монтаж арматуры, трубопроводов и систем на судах. </w:t>
      </w:r>
    </w:p>
    <w:p w:rsidR="00805957" w:rsidRPr="00805957" w:rsidRDefault="00805957" w:rsidP="00805957">
      <w:pPr>
        <w:pStyle w:val="a5"/>
        <w:numPr>
          <w:ilvl w:val="0"/>
          <w:numId w:val="1"/>
        </w:numPr>
        <w:shd w:val="clear" w:color="auto" w:fill="FFFFFF"/>
        <w:rPr>
          <w:color w:val="181818"/>
        </w:rPr>
      </w:pPr>
      <w:r w:rsidRPr="00805957">
        <w:rPr>
          <w:color w:val="181818"/>
        </w:rPr>
        <w:t xml:space="preserve">ПК 3.2. Производить гидравлические испытания до 1,5 МПа и пневматические испытания давлением до 1,0 МПа арматуры, трубопроводов и систем на судах. </w:t>
      </w:r>
    </w:p>
    <w:p w:rsidR="002D11CF" w:rsidRPr="008300B1" w:rsidRDefault="00805957" w:rsidP="00805957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81818"/>
        </w:rPr>
      </w:pPr>
      <w:r w:rsidRPr="00805957">
        <w:rPr>
          <w:color w:val="181818"/>
        </w:rPr>
        <w:t xml:space="preserve">ПК 3.3. Изготавливать по чертежам и эскизам фигурных панелей и кружков. </w:t>
      </w:r>
      <w:r w:rsidR="002D11CF" w:rsidRPr="008300B1">
        <w:rPr>
          <w:color w:val="181818"/>
        </w:rPr>
        <w:t>общепрофессиональных дисциплин: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ind w:firstLine="720"/>
        <w:rPr>
          <w:color w:val="181818"/>
        </w:rPr>
      </w:pPr>
      <w:r w:rsidRPr="008300B1">
        <w:rPr>
          <w:color w:val="181818"/>
        </w:rPr>
        <w:lastRenderedPageBreak/>
        <w:t>Основными формами проведения текущего контроля знаний на занятиях теоретического обучения являются устный опрос, письменное выполнение заданий, выполнение лабораторных и практических работ.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ind w:firstLine="720"/>
        <w:rPr>
          <w:color w:val="181818"/>
        </w:rPr>
      </w:pPr>
      <w:r w:rsidRPr="008300B1">
        <w:rPr>
          <w:color w:val="181818"/>
        </w:rPr>
        <w:t>Основная цель текущего контроля – диагностика знаний и умений в процессе усвоения очередной темы и, при необходимости, коррекция обучения. Регулярное проведение контроля текущего уровня усвоения деятельности позволяет исправлять недостатки обучения и достигать необходимого уровня усвоения.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ind w:firstLine="720"/>
        <w:rPr>
          <w:color w:val="181818"/>
        </w:rPr>
      </w:pPr>
      <w:r w:rsidRPr="008300B1">
        <w:rPr>
          <w:color w:val="181818"/>
        </w:rPr>
        <w:t>Формой итоговой аттестации по дисциплине является экзамен.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b/>
          <w:bCs/>
          <w:color w:val="181818"/>
        </w:rPr>
        <w:t>Паспорт фонда оценочных средств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color w:val="181818"/>
        </w:rPr>
        <w:t>№ темы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color w:val="181818"/>
        </w:rPr>
        <w:t>Контролируемые разделы (темы)</w:t>
      </w:r>
      <w:r w:rsidR="00805957">
        <w:rPr>
          <w:color w:val="181818"/>
        </w:rPr>
        <w:t xml:space="preserve"> </w:t>
      </w:r>
      <w:r w:rsidRPr="008300B1">
        <w:rPr>
          <w:color w:val="181818"/>
        </w:rPr>
        <w:t>дисциплины*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color w:val="181818"/>
        </w:rPr>
        <w:t>Код контролируемой компетенции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color w:val="181818"/>
        </w:rPr>
        <w:t>Наименование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color w:val="181818"/>
        </w:rPr>
        <w:t>оценочного средства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color w:val="181818"/>
        </w:rPr>
        <w:t>1.1.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Конструкция корпуса.</w:t>
      </w:r>
      <w:r w:rsidR="00143E55">
        <w:rPr>
          <w:color w:val="181818"/>
        </w:rPr>
        <w:t xml:space="preserve"> </w:t>
      </w:r>
      <w:r w:rsidRPr="008300B1">
        <w:rPr>
          <w:color w:val="181818"/>
        </w:rPr>
        <w:t>Элементы корпуса судна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 xml:space="preserve">ОК 1, 4-6, 10; ПК </w:t>
      </w:r>
      <w:proofErr w:type="gramStart"/>
      <w:r w:rsidRPr="008300B1">
        <w:rPr>
          <w:color w:val="181818"/>
        </w:rPr>
        <w:t>2.1.-</w:t>
      </w:r>
      <w:proofErr w:type="gramEnd"/>
      <w:r w:rsidRPr="008300B1">
        <w:rPr>
          <w:color w:val="181818"/>
        </w:rPr>
        <w:t xml:space="preserve">2.4., 2.7.; </w:t>
      </w:r>
    </w:p>
    <w:p w:rsidR="00805957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лабораторная работа №1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лабораторная работа №2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color w:val="181818"/>
        </w:rPr>
        <w:t>1.2.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Подбор якорей и якорной цепи</w:t>
      </w:r>
      <w:r w:rsidR="00143E55">
        <w:rPr>
          <w:color w:val="181818"/>
        </w:rPr>
        <w:t xml:space="preserve">. </w:t>
      </w:r>
      <w:r w:rsidRPr="008300B1">
        <w:rPr>
          <w:color w:val="181818"/>
        </w:rPr>
        <w:t>Определение разрывного усилия и рабочей прочности каната</w:t>
      </w:r>
      <w:r w:rsidR="00143E55">
        <w:rPr>
          <w:color w:val="181818"/>
        </w:rPr>
        <w:t xml:space="preserve">. </w:t>
      </w:r>
      <w:r w:rsidRPr="008300B1">
        <w:rPr>
          <w:color w:val="181818"/>
        </w:rPr>
        <w:t>Расчет нагрузки на буксирный гак и определение мощности буксира.</w:t>
      </w:r>
      <w:r w:rsidR="00143E55">
        <w:rPr>
          <w:color w:val="181818"/>
        </w:rPr>
        <w:t xml:space="preserve"> </w:t>
      </w:r>
      <w:r w:rsidRPr="008300B1">
        <w:rPr>
          <w:color w:val="181818"/>
        </w:rPr>
        <w:t>Судовые устройства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ОК 1-6; 9,10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ПК 1.1 – 1.3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ПК 2.1 – 2.7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лабораторная работа №3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лабораторная работа №4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практическая работа №1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практическая работа №2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color w:val="181818"/>
        </w:rPr>
        <w:t>2.1.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Теоретический чертеж корпуса судна;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Определение объемного водоизмещения по теоретическому чертежу;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Вычисление площадей шпангоутов и ватерлиний;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Решение задач по изменению осадки при приеме и снятии груза и определение запаса плавучести;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Выполнение расчетов по продольной и поперечной остойчивости.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Решение задач по изменению остойчивости при грузовых операциях.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Определение мощности главных двигателей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805957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>ОК 1 – 8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ПК 1.1 – 1.3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ПК 2.1 – 2.7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практическая работа №3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практическая работа №4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lastRenderedPageBreak/>
        <w:t>практическая работа №5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практическая работа №6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практическая работа №7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практическая работа №8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практическая работа №9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Экзамен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805957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>ОК 1 – 8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ПК 1.1 – 1.3</w:t>
      </w: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ПК 2.1 – 2.7</w:t>
      </w:r>
    </w:p>
    <w:p w:rsidR="00805957" w:rsidRDefault="00805957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color w:val="181818"/>
        </w:rPr>
        <w:t>Экзаменационные вопросы,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color w:val="181818"/>
        </w:rPr>
        <w:t>экзаменационные задания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b/>
          <w:bCs/>
          <w:color w:val="181818"/>
        </w:rPr>
        <w:t>Контрольные материалы для текущего, промежуточного и итогового контроля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805957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Задание на проверочную работу</w:t>
      </w:r>
      <w:r w:rsidR="00805957">
        <w:rPr>
          <w:color w:val="181818"/>
        </w:rPr>
        <w:t xml:space="preserve"> </w:t>
      </w:r>
      <w:r w:rsidRPr="008300B1">
        <w:rPr>
          <w:color w:val="181818"/>
        </w:rPr>
        <w:t>по дисциплине «Теория и устройство судна»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color w:val="181818"/>
        </w:rPr>
        <w:t>тема: «Конструкция корпуса судна».</w:t>
      </w:r>
    </w:p>
    <w:p w:rsidR="002D11CF" w:rsidRPr="00805957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181818"/>
        </w:rPr>
      </w:pPr>
      <w:r w:rsidRPr="00805957">
        <w:rPr>
          <w:b/>
          <w:color w:val="181818"/>
        </w:rPr>
        <w:t>Вариант №1</w:t>
      </w:r>
    </w:p>
    <w:p w:rsidR="002D11CF" w:rsidRPr="008300B1" w:rsidRDefault="002D11CF" w:rsidP="002D11CF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10" w:lineRule="atLeast"/>
        <w:ind w:left="0"/>
        <w:rPr>
          <w:color w:val="181818"/>
        </w:rPr>
      </w:pPr>
      <w:r w:rsidRPr="008300B1">
        <w:rPr>
          <w:color w:val="181818"/>
        </w:rPr>
        <w:t>Определите систему набора корпуса на рисунке и опишите все балки и поясья.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8300B1">
        <w:rPr>
          <w:noProof/>
          <w:color w:val="181818"/>
        </w:rPr>
        <w:drawing>
          <wp:inline distT="0" distB="0" distL="0" distR="0" wp14:anchorId="1E5C9536" wp14:editId="0109645F">
            <wp:extent cx="4505325" cy="3152775"/>
            <wp:effectExtent l="0" t="0" r="9525" b="9525"/>
            <wp:docPr id="6" name="Рисунок 6" descr="hello_html_3a791ea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3a791ea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1CF" w:rsidRPr="008300B1" w:rsidRDefault="002D11CF" w:rsidP="002D11CF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181818"/>
        </w:rPr>
      </w:pPr>
      <w:r w:rsidRPr="008300B1">
        <w:rPr>
          <w:color w:val="181818"/>
        </w:rPr>
        <w:t>Дайте определение терминам: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1. Комингс –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2. Стрингер –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3. Скуловой пояс –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lastRenderedPageBreak/>
        <w:t>4. Шпангоут –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 xml:space="preserve">5. </w:t>
      </w:r>
      <w:proofErr w:type="spellStart"/>
      <w:r w:rsidRPr="008300B1">
        <w:rPr>
          <w:color w:val="181818"/>
        </w:rPr>
        <w:t>Карлингс</w:t>
      </w:r>
      <w:proofErr w:type="spellEnd"/>
      <w:r w:rsidRPr="008300B1">
        <w:rPr>
          <w:color w:val="181818"/>
        </w:rPr>
        <w:t xml:space="preserve"> –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6. Холостой шпангоут –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7. Флор –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8. Пиллерс –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9. Бимс –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10. Вертикальный киль –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color w:val="181818"/>
        </w:rPr>
        <w:t>Задание на проверочную работу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color w:val="181818"/>
        </w:rPr>
        <w:t>по дисциплине «Теория и устройство судна»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color w:val="181818"/>
        </w:rPr>
        <w:t>тема: «Конструкция корпуса судна».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color w:val="181818"/>
        </w:rPr>
        <w:t>Вариант №2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10" w:lineRule="atLeast"/>
        <w:ind w:left="0"/>
        <w:rPr>
          <w:color w:val="181818"/>
        </w:rPr>
      </w:pPr>
      <w:r w:rsidRPr="008300B1">
        <w:rPr>
          <w:color w:val="181818"/>
        </w:rPr>
        <w:t>Определите систему набора корпуса на рисунке и опишите все балки и поясья.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8300B1">
        <w:rPr>
          <w:noProof/>
          <w:color w:val="181818"/>
        </w:rPr>
        <w:drawing>
          <wp:inline distT="0" distB="0" distL="0" distR="0" wp14:anchorId="60D50125" wp14:editId="4A10D26C">
            <wp:extent cx="4610100" cy="3133725"/>
            <wp:effectExtent l="0" t="0" r="0" b="9525"/>
            <wp:docPr id="7" name="Рисунок 7" descr="hello_html_221273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2212739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</w:p>
    <w:p w:rsidR="002D11CF" w:rsidRPr="008300B1" w:rsidRDefault="002D11CF" w:rsidP="002D11CF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color w:val="181818"/>
        </w:rPr>
      </w:pPr>
      <w:r w:rsidRPr="008300B1">
        <w:rPr>
          <w:color w:val="181818"/>
        </w:rPr>
        <w:t>Дайте определение терминам:</w:t>
      </w:r>
    </w:p>
    <w:p w:rsidR="002D11CF" w:rsidRPr="008300B1" w:rsidRDefault="00DD1908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>1.</w:t>
      </w:r>
      <w:r w:rsidR="002D11CF" w:rsidRPr="008300B1">
        <w:rPr>
          <w:color w:val="181818"/>
        </w:rPr>
        <w:t>Горизонтальный киль –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 xml:space="preserve">2. </w:t>
      </w:r>
      <w:proofErr w:type="spellStart"/>
      <w:r w:rsidRPr="008300B1">
        <w:rPr>
          <w:color w:val="181818"/>
        </w:rPr>
        <w:t>Ширстрек</w:t>
      </w:r>
      <w:proofErr w:type="spellEnd"/>
      <w:r w:rsidRPr="008300B1">
        <w:rPr>
          <w:color w:val="181818"/>
        </w:rPr>
        <w:t xml:space="preserve"> –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 xml:space="preserve">3. </w:t>
      </w:r>
      <w:proofErr w:type="spellStart"/>
      <w:r w:rsidRPr="008300B1">
        <w:rPr>
          <w:color w:val="181818"/>
        </w:rPr>
        <w:t>Флорный</w:t>
      </w:r>
      <w:proofErr w:type="spellEnd"/>
      <w:r w:rsidRPr="008300B1">
        <w:rPr>
          <w:color w:val="181818"/>
        </w:rPr>
        <w:t xml:space="preserve"> шпангоут –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4. Кильсон –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5. Холостой бимс –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 xml:space="preserve">6. </w:t>
      </w:r>
      <w:proofErr w:type="spellStart"/>
      <w:r w:rsidRPr="008300B1">
        <w:rPr>
          <w:color w:val="181818"/>
        </w:rPr>
        <w:t>Голубница</w:t>
      </w:r>
      <w:proofErr w:type="spellEnd"/>
      <w:r w:rsidRPr="008300B1">
        <w:rPr>
          <w:color w:val="181818"/>
        </w:rPr>
        <w:t xml:space="preserve"> –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7. Палубный стрингер –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 xml:space="preserve">8. </w:t>
      </w:r>
      <w:proofErr w:type="spellStart"/>
      <w:r w:rsidRPr="008300B1">
        <w:rPr>
          <w:color w:val="181818"/>
        </w:rPr>
        <w:t>Карлингс</w:t>
      </w:r>
      <w:proofErr w:type="spellEnd"/>
      <w:r w:rsidRPr="008300B1">
        <w:rPr>
          <w:color w:val="181818"/>
        </w:rPr>
        <w:t xml:space="preserve"> –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9. Холостая ветвь –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10. Кница –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 w:line="210" w:lineRule="atLeast"/>
        <w:ind w:left="0"/>
        <w:rPr>
          <w:color w:val="181818"/>
        </w:rPr>
      </w:pPr>
      <w:r w:rsidRPr="008300B1">
        <w:rPr>
          <w:color w:val="181818"/>
        </w:rPr>
        <w:t>Опишите назначение, принцип работы и конструкцию рулевого устройства.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8300B1">
        <w:rPr>
          <w:noProof/>
          <w:color w:val="181818"/>
        </w:rPr>
        <w:lastRenderedPageBreak/>
        <w:drawing>
          <wp:inline distT="0" distB="0" distL="0" distR="0" wp14:anchorId="6699E20C" wp14:editId="3FC3AEF1">
            <wp:extent cx="4219575" cy="2971800"/>
            <wp:effectExtent l="0" t="0" r="9525" b="0"/>
            <wp:docPr id="8" name="Рисунок 8" descr="hello_html_m4822dee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4822deea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</w:p>
    <w:p w:rsidR="002D11CF" w:rsidRPr="008300B1" w:rsidRDefault="002D11CF" w:rsidP="002D11CF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 w:line="210" w:lineRule="atLeast"/>
        <w:ind w:left="0"/>
        <w:rPr>
          <w:color w:val="181818"/>
        </w:rPr>
      </w:pPr>
      <w:r w:rsidRPr="008300B1">
        <w:rPr>
          <w:color w:val="181818"/>
        </w:rPr>
        <w:t>Какие типы якорей применяются на судах внутреннего транспорта, их конструкция, достоинства и недостатки.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color w:val="181818"/>
        </w:rPr>
        <w:t>Задание на проверочную работу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color w:val="181818"/>
        </w:rPr>
        <w:t>по дисциплине «Теория и устройство судна»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color w:val="181818"/>
        </w:rPr>
        <w:t>тема: «Устройство судна и судовые системы».</w:t>
      </w:r>
    </w:p>
    <w:p w:rsidR="002D11CF" w:rsidRPr="008300B1" w:rsidRDefault="002D11CF" w:rsidP="002D11CF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 w:line="210" w:lineRule="atLeast"/>
        <w:ind w:left="0"/>
        <w:rPr>
          <w:color w:val="181818"/>
        </w:rPr>
      </w:pPr>
      <w:r w:rsidRPr="008300B1">
        <w:rPr>
          <w:color w:val="181818"/>
        </w:rPr>
        <w:t>Опишите назначение, состав и принцип работы якорного устройства.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8300B1">
        <w:rPr>
          <w:noProof/>
          <w:color w:val="181818"/>
        </w:rPr>
        <w:drawing>
          <wp:inline distT="0" distB="0" distL="0" distR="0" wp14:anchorId="3881DEFF" wp14:editId="332FDB1C">
            <wp:extent cx="5324475" cy="3381375"/>
            <wp:effectExtent l="0" t="0" r="9525" b="9525"/>
            <wp:docPr id="9" name="Рисунок 9" descr="hello_html_m293740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2937407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</w:p>
    <w:p w:rsidR="002D11CF" w:rsidRPr="008300B1" w:rsidRDefault="002D11CF" w:rsidP="002D11CF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 w:line="210" w:lineRule="atLeast"/>
        <w:ind w:left="0"/>
        <w:rPr>
          <w:color w:val="181818"/>
        </w:rPr>
      </w:pPr>
      <w:r w:rsidRPr="008300B1">
        <w:rPr>
          <w:color w:val="181818"/>
        </w:rPr>
        <w:t>Опишите типы, достоинства и недостатки якорей.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8300B1">
        <w:rPr>
          <w:noProof/>
          <w:color w:val="181818"/>
        </w:rPr>
        <w:drawing>
          <wp:inline distT="0" distB="0" distL="0" distR="0" wp14:anchorId="6954A10B" wp14:editId="6A2A1BDF">
            <wp:extent cx="5476875" cy="3238500"/>
            <wp:effectExtent l="0" t="0" r="9525" b="0"/>
            <wp:docPr id="10" name="Рисунок 10" descr="hello_html_m6c6c5d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6c6c5dd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</w:p>
    <w:p w:rsidR="002D11CF" w:rsidRPr="008300B1" w:rsidRDefault="002D11CF" w:rsidP="002D11CF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 w:line="210" w:lineRule="atLeast"/>
        <w:ind w:left="0"/>
        <w:rPr>
          <w:color w:val="181818"/>
        </w:rPr>
      </w:pPr>
      <w:r w:rsidRPr="008300B1">
        <w:rPr>
          <w:color w:val="181818"/>
        </w:rPr>
        <w:t>Какие типы рулей применяются на судах внутреннего транспорта их конструкция, достоинства и недостатки.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b/>
          <w:bCs/>
          <w:color w:val="181818"/>
        </w:rPr>
        <w:t>Задания для проведения лабораторных работ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b/>
          <w:bCs/>
          <w:color w:val="181818"/>
        </w:rPr>
        <w:t>Критерии оценки выполнения лабораторных работ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оценка «5» ставится, если:</w:t>
      </w:r>
    </w:p>
    <w:p w:rsidR="002D11CF" w:rsidRPr="008300B1" w:rsidRDefault="002D11CF" w:rsidP="002D11CF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181818"/>
        </w:rPr>
      </w:pPr>
      <w:r w:rsidRPr="008300B1">
        <w:rPr>
          <w:color w:val="181818"/>
        </w:rPr>
        <w:t>работа выполнена полностью;</w:t>
      </w:r>
    </w:p>
    <w:p w:rsidR="002D11CF" w:rsidRPr="008300B1" w:rsidRDefault="002D11CF" w:rsidP="002D11CF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181818"/>
        </w:rPr>
      </w:pPr>
      <w:r w:rsidRPr="008300B1">
        <w:rPr>
          <w:color w:val="181818"/>
        </w:rPr>
        <w:t xml:space="preserve">в </w:t>
      </w:r>
      <w:proofErr w:type="gramStart"/>
      <w:r w:rsidRPr="008300B1">
        <w:rPr>
          <w:color w:val="181818"/>
        </w:rPr>
        <w:t>логических  рассуждениях</w:t>
      </w:r>
      <w:proofErr w:type="gramEnd"/>
      <w:r w:rsidRPr="008300B1">
        <w:rPr>
          <w:color w:val="181818"/>
        </w:rPr>
        <w:t xml:space="preserve"> и обосновании решения нет пробелов и ошибок; </w:t>
      </w:r>
    </w:p>
    <w:p w:rsidR="002D11CF" w:rsidRPr="008300B1" w:rsidRDefault="002D11CF" w:rsidP="002D11CF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181818"/>
        </w:rPr>
      </w:pPr>
      <w:r w:rsidRPr="008300B1">
        <w:rPr>
          <w:color w:val="181818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материала).</w:t>
      </w:r>
    </w:p>
    <w:p w:rsidR="002D11CF" w:rsidRPr="008300B1" w:rsidRDefault="002D11CF" w:rsidP="002D11CF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181818"/>
        </w:rPr>
      </w:pPr>
      <w:r w:rsidRPr="008300B1">
        <w:rPr>
          <w:color w:val="181818"/>
        </w:rPr>
        <w:t>90-100% выполнения.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оценка «4» ставится, если:</w:t>
      </w:r>
    </w:p>
    <w:p w:rsidR="002D11CF" w:rsidRPr="008300B1" w:rsidRDefault="002D11CF" w:rsidP="002D11CF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rPr>
          <w:color w:val="181818"/>
        </w:rPr>
      </w:pPr>
      <w:r w:rsidRPr="008300B1">
        <w:rPr>
          <w:color w:val="181818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2D11CF" w:rsidRPr="008300B1" w:rsidRDefault="002D11CF" w:rsidP="002D11CF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rPr>
          <w:color w:val="181818"/>
        </w:rPr>
      </w:pPr>
      <w:r w:rsidRPr="008300B1">
        <w:rPr>
          <w:color w:val="181818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</w:p>
    <w:p w:rsidR="002D11CF" w:rsidRPr="008300B1" w:rsidRDefault="002D11CF" w:rsidP="002D11CF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rPr>
          <w:color w:val="181818"/>
        </w:rPr>
      </w:pPr>
      <w:r w:rsidRPr="008300B1">
        <w:rPr>
          <w:color w:val="181818"/>
        </w:rPr>
        <w:t>75-89% выполнения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оценка «3» ставится, если: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 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50-74%. выполнения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оценка «2» ставится, если: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допущены существенные ошибки, показавшие, что учащийся не владеет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      обязательными умениями по данной теме в полной мере. 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b/>
          <w:bCs/>
          <w:color w:val="181818"/>
        </w:rPr>
        <w:lastRenderedPageBreak/>
        <w:t>Экзаменационные материалы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center"/>
        <w:rPr>
          <w:color w:val="181818"/>
        </w:rPr>
      </w:pPr>
      <w:r w:rsidRPr="008300B1">
        <w:rPr>
          <w:b/>
          <w:bCs/>
          <w:color w:val="181818"/>
        </w:rPr>
        <w:t>Экзаменационные вопросы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b/>
          <w:bCs/>
          <w:color w:val="181818"/>
        </w:rPr>
        <w:t>Вопросы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8300B1">
        <w:rPr>
          <w:color w:val="181818"/>
        </w:rPr>
        <w:t>1.1</w:t>
      </w:r>
      <w:r w:rsidRPr="008300B1">
        <w:rPr>
          <w:b/>
          <w:bCs/>
          <w:color w:val="181818"/>
        </w:rPr>
        <w:t>Конструкция корпуса судна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Исторический обзор развития судостроения. Общее устройство судов. Классификация судов.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Основы прочности корпуса. Системы набора. Их преимущества и недостатки.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Материалы, применяемые в судостроении. Основные конструктивные элементы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Наружная обшивка, настил палуб и второго дна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Днищевые, бортовые, палубные перекрытия. Оконечности, Машинное отделение. Двойное дно, борта.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Изменение технического состояния корпуса во времени, техническое обслуживание судна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Элементы корпуса судна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1.2 </w:t>
      </w:r>
      <w:r w:rsidRPr="008300B1">
        <w:rPr>
          <w:b/>
          <w:bCs/>
          <w:color w:val="181818"/>
        </w:rPr>
        <w:t>Судовые устройства и системы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Рулевое устройство, назначение, устройство, типы рулей, САУ. Требования РРР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Якорное устройство, назначение, состав. Назначение и разновидности якорей. Расчет веса и держащей силы якоря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Швартовное устройство. Назначение и состав устройства. Тросы и канаты. Требования РРР.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Грузовое и шлюпочное устройства. Мачты и стрелы. Грузовые краны, Люковые закрытия. Шлюпбалки. Требования РРР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Судовые системы (осушительная, водоотливная, противопожарная)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2.1 </w:t>
      </w:r>
      <w:r w:rsidRPr="008300B1">
        <w:rPr>
          <w:b/>
          <w:bCs/>
          <w:color w:val="181818"/>
        </w:rPr>
        <w:t>Мореходные качества судна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Главные размерения и коэффициенты полноты корпуса судна.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Теоретический чертеж корпуса судна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Силы, действующие на судно. Понятие центра тяжести и центра величины. Закон Архимеда. Посадка судна. Уравнение плавучести и равновесия судна. Водоизмещение.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Строевая по шпангоутам и ватерлиниям. Кривая водоизмещения, грузовой размер и грузовая шкала. Изменение осадки при приеме и снятии груза и при переходе из пресной воды в соленую.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Начальная остойчивость. Метацентр, метацентрический радиус, метацентрическая высота. Метацентрические формулы остойчивости. Составляющие восстанавливающего момента.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Влияние на остойчивость перемещения грузов, подвешенных, сыпучих и жидких грузов. Влияние на остойчивость высоты закрепления буксирного троса. Изменение остойчивости при посадке судна на мель и постановке в док.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Остойчивость на больших углах крена. Диаграмма статической. Остойчивость на больших углах крена. Диаграмма динамической остойчивости.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Непотопляемость судна. Конструктивное обеспечение непотопляемости судов. Требования Российского Речного Регистра. Задачи на определение состояния аварийного судна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Понятие об управляемости судна. Качка судна. Элементы качки. Успокоители качки.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>Ходкость судна. Судовые движители. Характеристики гребных винтов.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b/>
          <w:bCs/>
          <w:color w:val="181818"/>
        </w:rPr>
        <w:t>Критерии оценки уровня</w:t>
      </w:r>
      <w:r w:rsidR="00805957">
        <w:rPr>
          <w:b/>
          <w:bCs/>
          <w:color w:val="181818"/>
        </w:rPr>
        <w:t xml:space="preserve"> и качества подготовки обучающихся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805957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 xml:space="preserve">"Отлично" </w:t>
      </w:r>
      <w:r w:rsidR="005D5449">
        <w:rPr>
          <w:color w:val="181818"/>
        </w:rPr>
        <w:t>–</w:t>
      </w:r>
      <w:r>
        <w:rPr>
          <w:color w:val="181818"/>
        </w:rPr>
        <w:t xml:space="preserve"> если</w:t>
      </w:r>
      <w:r w:rsidR="005D5449" w:rsidRPr="005D5449">
        <w:rPr>
          <w:b/>
          <w:bCs/>
          <w:color w:val="181818"/>
        </w:rPr>
        <w:t xml:space="preserve"> </w:t>
      </w:r>
      <w:r w:rsidR="005D5449" w:rsidRPr="005D5449">
        <w:rPr>
          <w:bCs/>
          <w:color w:val="181818"/>
        </w:rPr>
        <w:t>обучающийся</w:t>
      </w:r>
      <w:r w:rsidR="005D5449">
        <w:rPr>
          <w:color w:val="181818"/>
        </w:rPr>
        <w:t xml:space="preserve"> </w:t>
      </w:r>
      <w:r>
        <w:rPr>
          <w:color w:val="181818"/>
        </w:rPr>
        <w:t xml:space="preserve"> </w:t>
      </w:r>
      <w:r w:rsidR="002D11CF" w:rsidRPr="008300B1">
        <w:rPr>
          <w:color w:val="181818"/>
        </w:rPr>
        <w:t xml:space="preserve"> глубоко и прочно усвоил весь программный материал в рамках указанных общих и профессиональных компетенций, знаний и умений. Исчерпывающе, последовательно, грамотно и логически стройно его излагает, тесно увязывает с условиями современного производства,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 xml:space="preserve">"Хорошо" - если </w:t>
      </w:r>
      <w:r w:rsidR="005D5449" w:rsidRPr="005D5449">
        <w:rPr>
          <w:bCs/>
          <w:color w:val="181818"/>
        </w:rPr>
        <w:t>обучающийся</w:t>
      </w:r>
      <w:r w:rsidRPr="008300B1">
        <w:rPr>
          <w:color w:val="181818"/>
        </w:rPr>
        <w:t xml:space="preserve">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 xml:space="preserve">"Удовлетворительно" - если </w:t>
      </w:r>
      <w:r w:rsidR="005D5449" w:rsidRPr="005D5449">
        <w:rPr>
          <w:bCs/>
          <w:color w:val="181818"/>
        </w:rPr>
        <w:t>обучающийся</w:t>
      </w:r>
      <w:r w:rsidRPr="008300B1">
        <w:rPr>
          <w:color w:val="181818"/>
        </w:rPr>
        <w:t xml:space="preserve">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практических заданий.</w:t>
      </w: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</w:p>
    <w:p w:rsidR="002D11CF" w:rsidRPr="008300B1" w:rsidRDefault="002D11CF" w:rsidP="002D11CF">
      <w:pPr>
        <w:pStyle w:val="a5"/>
        <w:shd w:val="clear" w:color="auto" w:fill="FFFFFF"/>
        <w:spacing w:before="0" w:beforeAutospacing="0" w:after="0" w:afterAutospacing="0"/>
        <w:rPr>
          <w:color w:val="181818"/>
        </w:rPr>
      </w:pPr>
      <w:r w:rsidRPr="008300B1">
        <w:rPr>
          <w:color w:val="181818"/>
        </w:rPr>
        <w:t xml:space="preserve">"Неудовлетворительно" - если </w:t>
      </w:r>
      <w:r w:rsidR="005D5449" w:rsidRPr="005D5449">
        <w:rPr>
          <w:bCs/>
          <w:color w:val="181818"/>
        </w:rPr>
        <w:t>обучающийся</w:t>
      </w:r>
      <w:r w:rsidRPr="008300B1">
        <w:rPr>
          <w:color w:val="181818"/>
        </w:rPr>
        <w:t xml:space="preserve"> не знает значительной части программного материала, допускает существенные ошибки, с большими затруднениями выполняет практические задания, задачи.</w:t>
      </w:r>
    </w:p>
    <w:p w:rsidR="00111717" w:rsidRPr="008300B1" w:rsidRDefault="00111717">
      <w:pPr>
        <w:rPr>
          <w:sz w:val="24"/>
          <w:szCs w:val="24"/>
        </w:rPr>
      </w:pPr>
    </w:p>
    <w:sectPr w:rsidR="00111717" w:rsidRPr="008300B1">
      <w:footerReference w:type="default" r:id="rId12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BD8" w:rsidRDefault="008A1BD8" w:rsidP="006F052A">
      <w:r>
        <w:separator/>
      </w:r>
    </w:p>
  </w:endnote>
  <w:endnote w:type="continuationSeparator" w:id="0">
    <w:p w:rsidR="008A1BD8" w:rsidRDefault="008A1BD8" w:rsidP="006F0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9027370"/>
      <w:docPartObj>
        <w:docPartGallery w:val="Page Numbers (Bottom of Page)"/>
        <w:docPartUnique/>
      </w:docPartObj>
    </w:sdtPr>
    <w:sdtEndPr/>
    <w:sdtContent>
      <w:p w:rsidR="006F052A" w:rsidRDefault="006F052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831">
          <w:rPr>
            <w:noProof/>
          </w:rPr>
          <w:t>11</w:t>
        </w:r>
        <w:r>
          <w:fldChar w:fldCharType="end"/>
        </w:r>
      </w:p>
    </w:sdtContent>
  </w:sdt>
  <w:p w:rsidR="006F052A" w:rsidRDefault="006F052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BD8" w:rsidRDefault="008A1BD8" w:rsidP="006F052A">
      <w:r>
        <w:separator/>
      </w:r>
    </w:p>
  </w:footnote>
  <w:footnote w:type="continuationSeparator" w:id="0">
    <w:p w:rsidR="008A1BD8" w:rsidRDefault="008A1BD8" w:rsidP="006F05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56B33"/>
    <w:multiLevelType w:val="multilevel"/>
    <w:tmpl w:val="7DD49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E84265"/>
    <w:multiLevelType w:val="multilevel"/>
    <w:tmpl w:val="B284DE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477A7D"/>
    <w:multiLevelType w:val="multilevel"/>
    <w:tmpl w:val="CD54B5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24457D"/>
    <w:multiLevelType w:val="multilevel"/>
    <w:tmpl w:val="212C1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32595D"/>
    <w:multiLevelType w:val="multilevel"/>
    <w:tmpl w:val="0C3EF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AA521A"/>
    <w:multiLevelType w:val="multilevel"/>
    <w:tmpl w:val="D3BEB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DB1E12"/>
    <w:multiLevelType w:val="multilevel"/>
    <w:tmpl w:val="B5BEDA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C407D8"/>
    <w:multiLevelType w:val="multilevel"/>
    <w:tmpl w:val="202CBC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6767D3"/>
    <w:multiLevelType w:val="multilevel"/>
    <w:tmpl w:val="A3988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DE09B8"/>
    <w:multiLevelType w:val="multilevel"/>
    <w:tmpl w:val="244E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FC4BE4"/>
    <w:multiLevelType w:val="multilevel"/>
    <w:tmpl w:val="3ACAC3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7165A3"/>
    <w:multiLevelType w:val="multilevel"/>
    <w:tmpl w:val="CC2AEA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931382"/>
    <w:multiLevelType w:val="multilevel"/>
    <w:tmpl w:val="1E9CB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5C4627"/>
    <w:multiLevelType w:val="multilevel"/>
    <w:tmpl w:val="1ECA74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E84411"/>
    <w:multiLevelType w:val="multilevel"/>
    <w:tmpl w:val="0596B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CD166A"/>
    <w:multiLevelType w:val="multilevel"/>
    <w:tmpl w:val="49B048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4A71CC"/>
    <w:multiLevelType w:val="multilevel"/>
    <w:tmpl w:val="E30A79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7A41CA8"/>
    <w:multiLevelType w:val="multilevel"/>
    <w:tmpl w:val="3F86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EF025C"/>
    <w:multiLevelType w:val="multilevel"/>
    <w:tmpl w:val="75E66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3"/>
  </w:num>
  <w:num w:numId="3">
    <w:abstractNumId w:val="17"/>
  </w:num>
  <w:num w:numId="4">
    <w:abstractNumId w:val="18"/>
  </w:num>
  <w:num w:numId="5">
    <w:abstractNumId w:val="6"/>
  </w:num>
  <w:num w:numId="6">
    <w:abstractNumId w:val="4"/>
  </w:num>
  <w:num w:numId="7">
    <w:abstractNumId w:val="10"/>
  </w:num>
  <w:num w:numId="8">
    <w:abstractNumId w:val="16"/>
  </w:num>
  <w:num w:numId="9">
    <w:abstractNumId w:val="1"/>
  </w:num>
  <w:num w:numId="10">
    <w:abstractNumId w:val="0"/>
  </w:num>
  <w:num w:numId="11">
    <w:abstractNumId w:val="7"/>
  </w:num>
  <w:num w:numId="12">
    <w:abstractNumId w:val="15"/>
  </w:num>
  <w:num w:numId="13">
    <w:abstractNumId w:val="12"/>
  </w:num>
  <w:num w:numId="14">
    <w:abstractNumId w:val="9"/>
  </w:num>
  <w:num w:numId="15">
    <w:abstractNumId w:val="3"/>
  </w:num>
  <w:num w:numId="16">
    <w:abstractNumId w:val="2"/>
  </w:num>
  <w:num w:numId="17">
    <w:abstractNumId w:val="8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1CF"/>
    <w:rsid w:val="00000A98"/>
    <w:rsid w:val="00006E3D"/>
    <w:rsid w:val="0001391E"/>
    <w:rsid w:val="000150EA"/>
    <w:rsid w:val="00017A81"/>
    <w:rsid w:val="00023ECF"/>
    <w:rsid w:val="00035539"/>
    <w:rsid w:val="00044534"/>
    <w:rsid w:val="00051441"/>
    <w:rsid w:val="00051C40"/>
    <w:rsid w:val="000524B7"/>
    <w:rsid w:val="000532AC"/>
    <w:rsid w:val="000608DC"/>
    <w:rsid w:val="00061FCA"/>
    <w:rsid w:val="00065494"/>
    <w:rsid w:val="0007026D"/>
    <w:rsid w:val="00070A58"/>
    <w:rsid w:val="0007778B"/>
    <w:rsid w:val="00077809"/>
    <w:rsid w:val="00082350"/>
    <w:rsid w:val="00083130"/>
    <w:rsid w:val="00085BA2"/>
    <w:rsid w:val="0008699C"/>
    <w:rsid w:val="000913FC"/>
    <w:rsid w:val="000926F8"/>
    <w:rsid w:val="00093E0E"/>
    <w:rsid w:val="00096482"/>
    <w:rsid w:val="0009651C"/>
    <w:rsid w:val="00097151"/>
    <w:rsid w:val="000974C7"/>
    <w:rsid w:val="000A3B6A"/>
    <w:rsid w:val="000B4BD1"/>
    <w:rsid w:val="000B6E11"/>
    <w:rsid w:val="000C07AF"/>
    <w:rsid w:val="000C213D"/>
    <w:rsid w:val="000C24A9"/>
    <w:rsid w:val="000C3DFA"/>
    <w:rsid w:val="000C3E53"/>
    <w:rsid w:val="000C67C3"/>
    <w:rsid w:val="000D0616"/>
    <w:rsid w:val="000D06BD"/>
    <w:rsid w:val="000D12C9"/>
    <w:rsid w:val="000D2D5A"/>
    <w:rsid w:val="000F5475"/>
    <w:rsid w:val="000F6405"/>
    <w:rsid w:val="000F7516"/>
    <w:rsid w:val="00103E5D"/>
    <w:rsid w:val="001045FF"/>
    <w:rsid w:val="0010640A"/>
    <w:rsid w:val="001108EF"/>
    <w:rsid w:val="00111717"/>
    <w:rsid w:val="00111CCC"/>
    <w:rsid w:val="001167EE"/>
    <w:rsid w:val="00117501"/>
    <w:rsid w:val="00124181"/>
    <w:rsid w:val="001244D5"/>
    <w:rsid w:val="00124D3C"/>
    <w:rsid w:val="00125E29"/>
    <w:rsid w:val="0013119D"/>
    <w:rsid w:val="0013279B"/>
    <w:rsid w:val="00141E3F"/>
    <w:rsid w:val="00143E55"/>
    <w:rsid w:val="0014623C"/>
    <w:rsid w:val="00152872"/>
    <w:rsid w:val="00161D3C"/>
    <w:rsid w:val="001642B3"/>
    <w:rsid w:val="0016634B"/>
    <w:rsid w:val="001664D4"/>
    <w:rsid w:val="0016797D"/>
    <w:rsid w:val="00176D26"/>
    <w:rsid w:val="00187F44"/>
    <w:rsid w:val="00191330"/>
    <w:rsid w:val="0019167E"/>
    <w:rsid w:val="001925CD"/>
    <w:rsid w:val="00195B31"/>
    <w:rsid w:val="00195D57"/>
    <w:rsid w:val="001A1CFF"/>
    <w:rsid w:val="001A3812"/>
    <w:rsid w:val="001A4DE6"/>
    <w:rsid w:val="001C2A4F"/>
    <w:rsid w:val="001C499E"/>
    <w:rsid w:val="001C4E00"/>
    <w:rsid w:val="001C6E4E"/>
    <w:rsid w:val="001D178F"/>
    <w:rsid w:val="001D2EF5"/>
    <w:rsid w:val="001D53EB"/>
    <w:rsid w:val="001D6063"/>
    <w:rsid w:val="001D6F2F"/>
    <w:rsid w:val="001E75B5"/>
    <w:rsid w:val="001F0F39"/>
    <w:rsid w:val="001F1A2D"/>
    <w:rsid w:val="001F48C3"/>
    <w:rsid w:val="001F4984"/>
    <w:rsid w:val="001F742B"/>
    <w:rsid w:val="00201445"/>
    <w:rsid w:val="00204006"/>
    <w:rsid w:val="00204764"/>
    <w:rsid w:val="00206243"/>
    <w:rsid w:val="00206B00"/>
    <w:rsid w:val="00212F74"/>
    <w:rsid w:val="00214F9A"/>
    <w:rsid w:val="00216B7C"/>
    <w:rsid w:val="002202D4"/>
    <w:rsid w:val="00220527"/>
    <w:rsid w:val="002250B0"/>
    <w:rsid w:val="00226422"/>
    <w:rsid w:val="00243651"/>
    <w:rsid w:val="00243EDF"/>
    <w:rsid w:val="0024420E"/>
    <w:rsid w:val="0024481A"/>
    <w:rsid w:val="0024658E"/>
    <w:rsid w:val="00251705"/>
    <w:rsid w:val="002528F8"/>
    <w:rsid w:val="002545C4"/>
    <w:rsid w:val="00254BB4"/>
    <w:rsid w:val="00254FAA"/>
    <w:rsid w:val="00255D51"/>
    <w:rsid w:val="0025623C"/>
    <w:rsid w:val="00263296"/>
    <w:rsid w:val="00267288"/>
    <w:rsid w:val="002703F5"/>
    <w:rsid w:val="002749A8"/>
    <w:rsid w:val="0027775C"/>
    <w:rsid w:val="00277D04"/>
    <w:rsid w:val="00281EA6"/>
    <w:rsid w:val="002830A2"/>
    <w:rsid w:val="002909AD"/>
    <w:rsid w:val="00294023"/>
    <w:rsid w:val="00294675"/>
    <w:rsid w:val="002959C7"/>
    <w:rsid w:val="002A067A"/>
    <w:rsid w:val="002A3F60"/>
    <w:rsid w:val="002A61D3"/>
    <w:rsid w:val="002A7B06"/>
    <w:rsid w:val="002B2F7A"/>
    <w:rsid w:val="002B6D50"/>
    <w:rsid w:val="002C262E"/>
    <w:rsid w:val="002C2905"/>
    <w:rsid w:val="002D11CF"/>
    <w:rsid w:val="002D6742"/>
    <w:rsid w:val="002E041C"/>
    <w:rsid w:val="002E1FF8"/>
    <w:rsid w:val="00307900"/>
    <w:rsid w:val="00310E64"/>
    <w:rsid w:val="00311DC5"/>
    <w:rsid w:val="00313955"/>
    <w:rsid w:val="00313BE0"/>
    <w:rsid w:val="00315D71"/>
    <w:rsid w:val="00324103"/>
    <w:rsid w:val="00325F94"/>
    <w:rsid w:val="0032739A"/>
    <w:rsid w:val="0033004F"/>
    <w:rsid w:val="00332F14"/>
    <w:rsid w:val="00334C0E"/>
    <w:rsid w:val="00335137"/>
    <w:rsid w:val="003364B3"/>
    <w:rsid w:val="00336F08"/>
    <w:rsid w:val="00336FF1"/>
    <w:rsid w:val="00337C11"/>
    <w:rsid w:val="00340E0E"/>
    <w:rsid w:val="0034112E"/>
    <w:rsid w:val="0034400D"/>
    <w:rsid w:val="00345BE2"/>
    <w:rsid w:val="003513BD"/>
    <w:rsid w:val="003515AD"/>
    <w:rsid w:val="00357898"/>
    <w:rsid w:val="00357C57"/>
    <w:rsid w:val="00360846"/>
    <w:rsid w:val="00360B88"/>
    <w:rsid w:val="00361E98"/>
    <w:rsid w:val="003645B4"/>
    <w:rsid w:val="003713F8"/>
    <w:rsid w:val="00372891"/>
    <w:rsid w:val="003731D9"/>
    <w:rsid w:val="00373530"/>
    <w:rsid w:val="003753CA"/>
    <w:rsid w:val="00380B1D"/>
    <w:rsid w:val="00384705"/>
    <w:rsid w:val="00393A60"/>
    <w:rsid w:val="0039615C"/>
    <w:rsid w:val="00397C52"/>
    <w:rsid w:val="003A0FF7"/>
    <w:rsid w:val="003A1D14"/>
    <w:rsid w:val="003A3AD9"/>
    <w:rsid w:val="003A55F8"/>
    <w:rsid w:val="003A5A60"/>
    <w:rsid w:val="003A784D"/>
    <w:rsid w:val="003B3DC7"/>
    <w:rsid w:val="003B428C"/>
    <w:rsid w:val="003C369D"/>
    <w:rsid w:val="003C4708"/>
    <w:rsid w:val="003C49AC"/>
    <w:rsid w:val="003C6FFD"/>
    <w:rsid w:val="003D565F"/>
    <w:rsid w:val="003D6825"/>
    <w:rsid w:val="003D69EE"/>
    <w:rsid w:val="003E2906"/>
    <w:rsid w:val="003F12EE"/>
    <w:rsid w:val="003F1301"/>
    <w:rsid w:val="003F2C28"/>
    <w:rsid w:val="0040002E"/>
    <w:rsid w:val="00401F77"/>
    <w:rsid w:val="00403201"/>
    <w:rsid w:val="00407E41"/>
    <w:rsid w:val="0041187F"/>
    <w:rsid w:val="004150BD"/>
    <w:rsid w:val="0041754D"/>
    <w:rsid w:val="0042089C"/>
    <w:rsid w:val="00436E5D"/>
    <w:rsid w:val="004374F4"/>
    <w:rsid w:val="00441CD0"/>
    <w:rsid w:val="004428AB"/>
    <w:rsid w:val="00442CB0"/>
    <w:rsid w:val="004506F5"/>
    <w:rsid w:val="00454EED"/>
    <w:rsid w:val="00462EA9"/>
    <w:rsid w:val="004670F1"/>
    <w:rsid w:val="00476B35"/>
    <w:rsid w:val="004804C4"/>
    <w:rsid w:val="0048725E"/>
    <w:rsid w:val="00491A97"/>
    <w:rsid w:val="00491D1A"/>
    <w:rsid w:val="004958E9"/>
    <w:rsid w:val="0049604A"/>
    <w:rsid w:val="00497B52"/>
    <w:rsid w:val="004A055E"/>
    <w:rsid w:val="004A1939"/>
    <w:rsid w:val="004A611C"/>
    <w:rsid w:val="004B3F0E"/>
    <w:rsid w:val="004C050D"/>
    <w:rsid w:val="004C10B3"/>
    <w:rsid w:val="004C277A"/>
    <w:rsid w:val="004C4C0A"/>
    <w:rsid w:val="004C52BA"/>
    <w:rsid w:val="004C6F3F"/>
    <w:rsid w:val="004C7A75"/>
    <w:rsid w:val="004D2BF8"/>
    <w:rsid w:val="004E1DB2"/>
    <w:rsid w:val="004E3834"/>
    <w:rsid w:val="004E4FFD"/>
    <w:rsid w:val="004E7269"/>
    <w:rsid w:val="004F2F2D"/>
    <w:rsid w:val="004F5886"/>
    <w:rsid w:val="00500E19"/>
    <w:rsid w:val="00502499"/>
    <w:rsid w:val="00502AA0"/>
    <w:rsid w:val="00505313"/>
    <w:rsid w:val="00521472"/>
    <w:rsid w:val="0052196D"/>
    <w:rsid w:val="00524539"/>
    <w:rsid w:val="0052593F"/>
    <w:rsid w:val="00540590"/>
    <w:rsid w:val="0054090F"/>
    <w:rsid w:val="005423A4"/>
    <w:rsid w:val="005447DE"/>
    <w:rsid w:val="00551094"/>
    <w:rsid w:val="005551B5"/>
    <w:rsid w:val="0055570D"/>
    <w:rsid w:val="0055720D"/>
    <w:rsid w:val="00560350"/>
    <w:rsid w:val="005617F7"/>
    <w:rsid w:val="005622A0"/>
    <w:rsid w:val="0057122E"/>
    <w:rsid w:val="00571DE6"/>
    <w:rsid w:val="005733FB"/>
    <w:rsid w:val="00581284"/>
    <w:rsid w:val="00581997"/>
    <w:rsid w:val="00584F26"/>
    <w:rsid w:val="00586491"/>
    <w:rsid w:val="0059006D"/>
    <w:rsid w:val="00590215"/>
    <w:rsid w:val="00591737"/>
    <w:rsid w:val="005920E7"/>
    <w:rsid w:val="005A059F"/>
    <w:rsid w:val="005A50F1"/>
    <w:rsid w:val="005A5F30"/>
    <w:rsid w:val="005B5439"/>
    <w:rsid w:val="005B62E4"/>
    <w:rsid w:val="005C2098"/>
    <w:rsid w:val="005C2794"/>
    <w:rsid w:val="005C3225"/>
    <w:rsid w:val="005C73DA"/>
    <w:rsid w:val="005D1288"/>
    <w:rsid w:val="005D24F1"/>
    <w:rsid w:val="005D5449"/>
    <w:rsid w:val="005D7736"/>
    <w:rsid w:val="005D7ECD"/>
    <w:rsid w:val="005E0330"/>
    <w:rsid w:val="005E233F"/>
    <w:rsid w:val="005F126C"/>
    <w:rsid w:val="00600E2A"/>
    <w:rsid w:val="00606B29"/>
    <w:rsid w:val="0061001B"/>
    <w:rsid w:val="00611F60"/>
    <w:rsid w:val="00615317"/>
    <w:rsid w:val="00616385"/>
    <w:rsid w:val="00616772"/>
    <w:rsid w:val="00621D3A"/>
    <w:rsid w:val="006228D7"/>
    <w:rsid w:val="0062377C"/>
    <w:rsid w:val="00623F90"/>
    <w:rsid w:val="006302CC"/>
    <w:rsid w:val="006331FF"/>
    <w:rsid w:val="006338CE"/>
    <w:rsid w:val="00635E5E"/>
    <w:rsid w:val="00636F2F"/>
    <w:rsid w:val="006371AA"/>
    <w:rsid w:val="006502F7"/>
    <w:rsid w:val="006526AF"/>
    <w:rsid w:val="00654B7B"/>
    <w:rsid w:val="00655ED3"/>
    <w:rsid w:val="00656853"/>
    <w:rsid w:val="00662D68"/>
    <w:rsid w:val="0066683A"/>
    <w:rsid w:val="0066704D"/>
    <w:rsid w:val="00672958"/>
    <w:rsid w:val="00673DA7"/>
    <w:rsid w:val="00676752"/>
    <w:rsid w:val="00681B73"/>
    <w:rsid w:val="00684033"/>
    <w:rsid w:val="00684F2A"/>
    <w:rsid w:val="006A00FB"/>
    <w:rsid w:val="006A2161"/>
    <w:rsid w:val="006A2936"/>
    <w:rsid w:val="006A2BD0"/>
    <w:rsid w:val="006A4DDD"/>
    <w:rsid w:val="006A7332"/>
    <w:rsid w:val="006A784B"/>
    <w:rsid w:val="006B13BE"/>
    <w:rsid w:val="006B5550"/>
    <w:rsid w:val="006C296A"/>
    <w:rsid w:val="006C525E"/>
    <w:rsid w:val="006C5C2D"/>
    <w:rsid w:val="006C6A2C"/>
    <w:rsid w:val="006D0BB7"/>
    <w:rsid w:val="006D30BC"/>
    <w:rsid w:val="006D368A"/>
    <w:rsid w:val="006D5BDF"/>
    <w:rsid w:val="006D66DC"/>
    <w:rsid w:val="006D6CB0"/>
    <w:rsid w:val="006E1809"/>
    <w:rsid w:val="006E38B6"/>
    <w:rsid w:val="006E625A"/>
    <w:rsid w:val="006E6446"/>
    <w:rsid w:val="006F052A"/>
    <w:rsid w:val="006F1B96"/>
    <w:rsid w:val="00703677"/>
    <w:rsid w:val="0071211A"/>
    <w:rsid w:val="00712493"/>
    <w:rsid w:val="00716446"/>
    <w:rsid w:val="007168A1"/>
    <w:rsid w:val="00716B32"/>
    <w:rsid w:val="00716E77"/>
    <w:rsid w:val="00720247"/>
    <w:rsid w:val="00731A82"/>
    <w:rsid w:val="00731C87"/>
    <w:rsid w:val="00740382"/>
    <w:rsid w:val="00740E63"/>
    <w:rsid w:val="00741069"/>
    <w:rsid w:val="00747132"/>
    <w:rsid w:val="00750173"/>
    <w:rsid w:val="00750469"/>
    <w:rsid w:val="00754F02"/>
    <w:rsid w:val="007553E6"/>
    <w:rsid w:val="00760CA9"/>
    <w:rsid w:val="0076209E"/>
    <w:rsid w:val="007634A3"/>
    <w:rsid w:val="00775A5A"/>
    <w:rsid w:val="007773AE"/>
    <w:rsid w:val="007777E9"/>
    <w:rsid w:val="00791B02"/>
    <w:rsid w:val="00796D32"/>
    <w:rsid w:val="007A096E"/>
    <w:rsid w:val="007A1268"/>
    <w:rsid w:val="007A1905"/>
    <w:rsid w:val="007A2EF3"/>
    <w:rsid w:val="007A6710"/>
    <w:rsid w:val="007A7EDA"/>
    <w:rsid w:val="007B101A"/>
    <w:rsid w:val="007B375E"/>
    <w:rsid w:val="007B663A"/>
    <w:rsid w:val="007B6AAC"/>
    <w:rsid w:val="007C4315"/>
    <w:rsid w:val="007C7A25"/>
    <w:rsid w:val="007D1FC8"/>
    <w:rsid w:val="007D2F50"/>
    <w:rsid w:val="007D7BE1"/>
    <w:rsid w:val="007D7E76"/>
    <w:rsid w:val="007E1AC6"/>
    <w:rsid w:val="007E5217"/>
    <w:rsid w:val="007E52D5"/>
    <w:rsid w:val="007F1AA0"/>
    <w:rsid w:val="007F49BF"/>
    <w:rsid w:val="00800D9D"/>
    <w:rsid w:val="0080220E"/>
    <w:rsid w:val="00805957"/>
    <w:rsid w:val="00806FC4"/>
    <w:rsid w:val="00810C31"/>
    <w:rsid w:val="0081270B"/>
    <w:rsid w:val="008133C3"/>
    <w:rsid w:val="00826CF0"/>
    <w:rsid w:val="008300B1"/>
    <w:rsid w:val="00833C35"/>
    <w:rsid w:val="00836683"/>
    <w:rsid w:val="00836F4F"/>
    <w:rsid w:val="00840D4F"/>
    <w:rsid w:val="00842215"/>
    <w:rsid w:val="00844694"/>
    <w:rsid w:val="00845220"/>
    <w:rsid w:val="0085051B"/>
    <w:rsid w:val="00852FEA"/>
    <w:rsid w:val="00860B58"/>
    <w:rsid w:val="008669AC"/>
    <w:rsid w:val="00866F51"/>
    <w:rsid w:val="0087015E"/>
    <w:rsid w:val="00877D3D"/>
    <w:rsid w:val="0088223D"/>
    <w:rsid w:val="00883C9E"/>
    <w:rsid w:val="008906CF"/>
    <w:rsid w:val="008A0794"/>
    <w:rsid w:val="008A1BD8"/>
    <w:rsid w:val="008A3801"/>
    <w:rsid w:val="008A592A"/>
    <w:rsid w:val="008A6DC9"/>
    <w:rsid w:val="008B2942"/>
    <w:rsid w:val="008C7664"/>
    <w:rsid w:val="008D1C33"/>
    <w:rsid w:val="008E14B4"/>
    <w:rsid w:val="008E1863"/>
    <w:rsid w:val="008E2301"/>
    <w:rsid w:val="008E2699"/>
    <w:rsid w:val="008E3F7E"/>
    <w:rsid w:val="008E5E61"/>
    <w:rsid w:val="008E62D7"/>
    <w:rsid w:val="008F0272"/>
    <w:rsid w:val="008F6B12"/>
    <w:rsid w:val="00903EEE"/>
    <w:rsid w:val="009066F6"/>
    <w:rsid w:val="0091145B"/>
    <w:rsid w:val="00916D3B"/>
    <w:rsid w:val="00923721"/>
    <w:rsid w:val="009303ED"/>
    <w:rsid w:val="0093441B"/>
    <w:rsid w:val="009452FC"/>
    <w:rsid w:val="00950BEA"/>
    <w:rsid w:val="00952563"/>
    <w:rsid w:val="009531AA"/>
    <w:rsid w:val="00956108"/>
    <w:rsid w:val="0096086A"/>
    <w:rsid w:val="009616B7"/>
    <w:rsid w:val="009627C8"/>
    <w:rsid w:val="0096571E"/>
    <w:rsid w:val="00970D76"/>
    <w:rsid w:val="00972609"/>
    <w:rsid w:val="0097444F"/>
    <w:rsid w:val="00975CCA"/>
    <w:rsid w:val="00975D9C"/>
    <w:rsid w:val="00990A45"/>
    <w:rsid w:val="00997828"/>
    <w:rsid w:val="009A1F6D"/>
    <w:rsid w:val="009A3A98"/>
    <w:rsid w:val="009A63B9"/>
    <w:rsid w:val="009A6769"/>
    <w:rsid w:val="009B3072"/>
    <w:rsid w:val="009C30EE"/>
    <w:rsid w:val="009C515B"/>
    <w:rsid w:val="009C6270"/>
    <w:rsid w:val="009C6372"/>
    <w:rsid w:val="009C6932"/>
    <w:rsid w:val="009D0D29"/>
    <w:rsid w:val="009D39BA"/>
    <w:rsid w:val="009D4232"/>
    <w:rsid w:val="009E46C6"/>
    <w:rsid w:val="009E5A99"/>
    <w:rsid w:val="009E6D77"/>
    <w:rsid w:val="009F1220"/>
    <w:rsid w:val="009F198A"/>
    <w:rsid w:val="009F205E"/>
    <w:rsid w:val="009F52B0"/>
    <w:rsid w:val="009F5688"/>
    <w:rsid w:val="009F68BD"/>
    <w:rsid w:val="00A068BE"/>
    <w:rsid w:val="00A06CAA"/>
    <w:rsid w:val="00A07026"/>
    <w:rsid w:val="00A07D5D"/>
    <w:rsid w:val="00A124E5"/>
    <w:rsid w:val="00A17F37"/>
    <w:rsid w:val="00A206FA"/>
    <w:rsid w:val="00A213A6"/>
    <w:rsid w:val="00A21436"/>
    <w:rsid w:val="00A24671"/>
    <w:rsid w:val="00A30095"/>
    <w:rsid w:val="00A3136F"/>
    <w:rsid w:val="00A350A7"/>
    <w:rsid w:val="00A37F80"/>
    <w:rsid w:val="00A40A89"/>
    <w:rsid w:val="00A44D11"/>
    <w:rsid w:val="00A524C4"/>
    <w:rsid w:val="00A5261F"/>
    <w:rsid w:val="00A60E42"/>
    <w:rsid w:val="00A6377B"/>
    <w:rsid w:val="00A65926"/>
    <w:rsid w:val="00A672BF"/>
    <w:rsid w:val="00A674A9"/>
    <w:rsid w:val="00A72FF1"/>
    <w:rsid w:val="00A749DE"/>
    <w:rsid w:val="00A7515A"/>
    <w:rsid w:val="00A76133"/>
    <w:rsid w:val="00A86499"/>
    <w:rsid w:val="00A86B51"/>
    <w:rsid w:val="00A9099E"/>
    <w:rsid w:val="00A943AD"/>
    <w:rsid w:val="00AA12D0"/>
    <w:rsid w:val="00AA35E8"/>
    <w:rsid w:val="00AA5935"/>
    <w:rsid w:val="00AB0634"/>
    <w:rsid w:val="00AB21E7"/>
    <w:rsid w:val="00AB7C26"/>
    <w:rsid w:val="00AC2192"/>
    <w:rsid w:val="00AC42BF"/>
    <w:rsid w:val="00AC435A"/>
    <w:rsid w:val="00AC529A"/>
    <w:rsid w:val="00AC7085"/>
    <w:rsid w:val="00AD504A"/>
    <w:rsid w:val="00AD50FA"/>
    <w:rsid w:val="00AD6F2D"/>
    <w:rsid w:val="00AD7834"/>
    <w:rsid w:val="00AD7A92"/>
    <w:rsid w:val="00AE028F"/>
    <w:rsid w:val="00AE1CBB"/>
    <w:rsid w:val="00AE3C74"/>
    <w:rsid w:val="00AE7310"/>
    <w:rsid w:val="00AF0FC6"/>
    <w:rsid w:val="00AF38FF"/>
    <w:rsid w:val="00B04E67"/>
    <w:rsid w:val="00B07112"/>
    <w:rsid w:val="00B074CE"/>
    <w:rsid w:val="00B21297"/>
    <w:rsid w:val="00B2387E"/>
    <w:rsid w:val="00B257BE"/>
    <w:rsid w:val="00B36C7B"/>
    <w:rsid w:val="00B40A55"/>
    <w:rsid w:val="00B454FB"/>
    <w:rsid w:val="00B469B0"/>
    <w:rsid w:val="00B515E0"/>
    <w:rsid w:val="00B52932"/>
    <w:rsid w:val="00B543DA"/>
    <w:rsid w:val="00B570B8"/>
    <w:rsid w:val="00B62564"/>
    <w:rsid w:val="00B64D3A"/>
    <w:rsid w:val="00B667C4"/>
    <w:rsid w:val="00B66A43"/>
    <w:rsid w:val="00B67835"/>
    <w:rsid w:val="00B74A9C"/>
    <w:rsid w:val="00B7578E"/>
    <w:rsid w:val="00B7630D"/>
    <w:rsid w:val="00B8034B"/>
    <w:rsid w:val="00B8034D"/>
    <w:rsid w:val="00B814B4"/>
    <w:rsid w:val="00B82846"/>
    <w:rsid w:val="00B82BB6"/>
    <w:rsid w:val="00B83FCB"/>
    <w:rsid w:val="00B84818"/>
    <w:rsid w:val="00B86428"/>
    <w:rsid w:val="00B8664C"/>
    <w:rsid w:val="00B97381"/>
    <w:rsid w:val="00B97F81"/>
    <w:rsid w:val="00BA0A04"/>
    <w:rsid w:val="00BA0A44"/>
    <w:rsid w:val="00BA1F5C"/>
    <w:rsid w:val="00BB1741"/>
    <w:rsid w:val="00BB18A1"/>
    <w:rsid w:val="00BB4F58"/>
    <w:rsid w:val="00BC0DF7"/>
    <w:rsid w:val="00BC1901"/>
    <w:rsid w:val="00BC2447"/>
    <w:rsid w:val="00BC47D5"/>
    <w:rsid w:val="00BD007C"/>
    <w:rsid w:val="00BD16D5"/>
    <w:rsid w:val="00BD3675"/>
    <w:rsid w:val="00BD4049"/>
    <w:rsid w:val="00BD5831"/>
    <w:rsid w:val="00BD6916"/>
    <w:rsid w:val="00BD6A8E"/>
    <w:rsid w:val="00BD747D"/>
    <w:rsid w:val="00BF1A7D"/>
    <w:rsid w:val="00BF1FC0"/>
    <w:rsid w:val="00BF56B4"/>
    <w:rsid w:val="00BF6535"/>
    <w:rsid w:val="00C007F1"/>
    <w:rsid w:val="00C02113"/>
    <w:rsid w:val="00C038D2"/>
    <w:rsid w:val="00C0448A"/>
    <w:rsid w:val="00C045BF"/>
    <w:rsid w:val="00C04F53"/>
    <w:rsid w:val="00C05086"/>
    <w:rsid w:val="00C06B9B"/>
    <w:rsid w:val="00C10010"/>
    <w:rsid w:val="00C10BBC"/>
    <w:rsid w:val="00C12B2E"/>
    <w:rsid w:val="00C14E63"/>
    <w:rsid w:val="00C15EAC"/>
    <w:rsid w:val="00C23590"/>
    <w:rsid w:val="00C250CB"/>
    <w:rsid w:val="00C26AF1"/>
    <w:rsid w:val="00C34827"/>
    <w:rsid w:val="00C37F12"/>
    <w:rsid w:val="00C4103A"/>
    <w:rsid w:val="00C4279D"/>
    <w:rsid w:val="00C44E31"/>
    <w:rsid w:val="00C4624C"/>
    <w:rsid w:val="00C5167B"/>
    <w:rsid w:val="00C519E1"/>
    <w:rsid w:val="00C5521C"/>
    <w:rsid w:val="00C55237"/>
    <w:rsid w:val="00C569D7"/>
    <w:rsid w:val="00C64155"/>
    <w:rsid w:val="00C6713C"/>
    <w:rsid w:val="00C76F82"/>
    <w:rsid w:val="00C809FE"/>
    <w:rsid w:val="00C816A5"/>
    <w:rsid w:val="00C926C8"/>
    <w:rsid w:val="00CA5AB1"/>
    <w:rsid w:val="00CB1310"/>
    <w:rsid w:val="00CB3071"/>
    <w:rsid w:val="00CB4A04"/>
    <w:rsid w:val="00CB6C0E"/>
    <w:rsid w:val="00CC4A10"/>
    <w:rsid w:val="00CC5402"/>
    <w:rsid w:val="00CD023B"/>
    <w:rsid w:val="00CD0805"/>
    <w:rsid w:val="00CD1104"/>
    <w:rsid w:val="00CD1739"/>
    <w:rsid w:val="00CD3221"/>
    <w:rsid w:val="00CE25F3"/>
    <w:rsid w:val="00CE2D43"/>
    <w:rsid w:val="00CE3775"/>
    <w:rsid w:val="00CF0C6A"/>
    <w:rsid w:val="00CF1F25"/>
    <w:rsid w:val="00CF3616"/>
    <w:rsid w:val="00CF41F7"/>
    <w:rsid w:val="00CF7D49"/>
    <w:rsid w:val="00D00887"/>
    <w:rsid w:val="00D0375B"/>
    <w:rsid w:val="00D042F1"/>
    <w:rsid w:val="00D07990"/>
    <w:rsid w:val="00D14661"/>
    <w:rsid w:val="00D22639"/>
    <w:rsid w:val="00D23076"/>
    <w:rsid w:val="00D24537"/>
    <w:rsid w:val="00D24542"/>
    <w:rsid w:val="00D24CF3"/>
    <w:rsid w:val="00D26100"/>
    <w:rsid w:val="00D30066"/>
    <w:rsid w:val="00D316A7"/>
    <w:rsid w:val="00D32D10"/>
    <w:rsid w:val="00D458EC"/>
    <w:rsid w:val="00D527F0"/>
    <w:rsid w:val="00D52AD8"/>
    <w:rsid w:val="00D53207"/>
    <w:rsid w:val="00D55192"/>
    <w:rsid w:val="00D55DBA"/>
    <w:rsid w:val="00D576D8"/>
    <w:rsid w:val="00D60E48"/>
    <w:rsid w:val="00D62284"/>
    <w:rsid w:val="00D769EA"/>
    <w:rsid w:val="00D80952"/>
    <w:rsid w:val="00D8329E"/>
    <w:rsid w:val="00D85AC9"/>
    <w:rsid w:val="00D96275"/>
    <w:rsid w:val="00D96ADA"/>
    <w:rsid w:val="00DA191E"/>
    <w:rsid w:val="00DA6C5B"/>
    <w:rsid w:val="00DA7B23"/>
    <w:rsid w:val="00DB2D9F"/>
    <w:rsid w:val="00DB6105"/>
    <w:rsid w:val="00DC0D84"/>
    <w:rsid w:val="00DC4DDA"/>
    <w:rsid w:val="00DD1908"/>
    <w:rsid w:val="00DD1C2C"/>
    <w:rsid w:val="00DD6AEF"/>
    <w:rsid w:val="00DE2322"/>
    <w:rsid w:val="00DE675A"/>
    <w:rsid w:val="00DE6C1E"/>
    <w:rsid w:val="00DE7487"/>
    <w:rsid w:val="00DE75F8"/>
    <w:rsid w:val="00DF0FB5"/>
    <w:rsid w:val="00DF6661"/>
    <w:rsid w:val="00E01965"/>
    <w:rsid w:val="00E032AA"/>
    <w:rsid w:val="00E05EEA"/>
    <w:rsid w:val="00E067BD"/>
    <w:rsid w:val="00E15BFA"/>
    <w:rsid w:val="00E22499"/>
    <w:rsid w:val="00E249B0"/>
    <w:rsid w:val="00E340C5"/>
    <w:rsid w:val="00E36D41"/>
    <w:rsid w:val="00E37C9F"/>
    <w:rsid w:val="00E4632F"/>
    <w:rsid w:val="00E55112"/>
    <w:rsid w:val="00E63B84"/>
    <w:rsid w:val="00E643BD"/>
    <w:rsid w:val="00E7159F"/>
    <w:rsid w:val="00E72D71"/>
    <w:rsid w:val="00E74A8F"/>
    <w:rsid w:val="00E822B3"/>
    <w:rsid w:val="00E829DA"/>
    <w:rsid w:val="00E83A71"/>
    <w:rsid w:val="00E8609B"/>
    <w:rsid w:val="00E87D55"/>
    <w:rsid w:val="00E943FC"/>
    <w:rsid w:val="00E95A03"/>
    <w:rsid w:val="00E97BF7"/>
    <w:rsid w:val="00EA1B14"/>
    <w:rsid w:val="00EA29E2"/>
    <w:rsid w:val="00EA2C79"/>
    <w:rsid w:val="00EA529B"/>
    <w:rsid w:val="00EA7F35"/>
    <w:rsid w:val="00EB0B9E"/>
    <w:rsid w:val="00EB3144"/>
    <w:rsid w:val="00EC1D07"/>
    <w:rsid w:val="00EC7249"/>
    <w:rsid w:val="00ED2A5C"/>
    <w:rsid w:val="00EE0152"/>
    <w:rsid w:val="00EE0C27"/>
    <w:rsid w:val="00EE413C"/>
    <w:rsid w:val="00EE72F6"/>
    <w:rsid w:val="00EF14CF"/>
    <w:rsid w:val="00EF17C3"/>
    <w:rsid w:val="00EF324A"/>
    <w:rsid w:val="00EF4515"/>
    <w:rsid w:val="00F00B05"/>
    <w:rsid w:val="00F13C8D"/>
    <w:rsid w:val="00F15D3D"/>
    <w:rsid w:val="00F205DA"/>
    <w:rsid w:val="00F22278"/>
    <w:rsid w:val="00F22A4F"/>
    <w:rsid w:val="00F34333"/>
    <w:rsid w:val="00F37AA4"/>
    <w:rsid w:val="00F37B3D"/>
    <w:rsid w:val="00F4196C"/>
    <w:rsid w:val="00F43D78"/>
    <w:rsid w:val="00F526B9"/>
    <w:rsid w:val="00F6377A"/>
    <w:rsid w:val="00F64CB1"/>
    <w:rsid w:val="00F65B09"/>
    <w:rsid w:val="00F6790C"/>
    <w:rsid w:val="00F71C2B"/>
    <w:rsid w:val="00F7361A"/>
    <w:rsid w:val="00F75FA2"/>
    <w:rsid w:val="00F75FBA"/>
    <w:rsid w:val="00F77C22"/>
    <w:rsid w:val="00F85078"/>
    <w:rsid w:val="00F92351"/>
    <w:rsid w:val="00F952BF"/>
    <w:rsid w:val="00F95BF2"/>
    <w:rsid w:val="00F968FF"/>
    <w:rsid w:val="00F970EE"/>
    <w:rsid w:val="00FA3742"/>
    <w:rsid w:val="00FA5A25"/>
    <w:rsid w:val="00FA6F74"/>
    <w:rsid w:val="00FB0DFD"/>
    <w:rsid w:val="00FB1817"/>
    <w:rsid w:val="00FB481D"/>
    <w:rsid w:val="00FC05E5"/>
    <w:rsid w:val="00FC15F9"/>
    <w:rsid w:val="00FD4678"/>
    <w:rsid w:val="00FD4802"/>
    <w:rsid w:val="00FD4BE8"/>
    <w:rsid w:val="00FD60E2"/>
    <w:rsid w:val="00FD6469"/>
    <w:rsid w:val="00FD7FAC"/>
    <w:rsid w:val="00FE047E"/>
    <w:rsid w:val="00FE2983"/>
    <w:rsid w:val="00FE5A21"/>
    <w:rsid w:val="00FF33DF"/>
    <w:rsid w:val="00FF3FEA"/>
    <w:rsid w:val="00FF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954FAC-BF94-4471-B4F6-AB19E7E6A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pPr>
      <w:jc w:val="both"/>
    </w:pPr>
    <w:rPr>
      <w:rFonts w:ascii="ISOCPEUR" w:hAnsi="ISOCPEUR"/>
      <w:i/>
      <w:sz w:val="28"/>
      <w:lang w:val="uk-UA"/>
    </w:rPr>
  </w:style>
  <w:style w:type="paragraph" w:customStyle="1" w:styleId="a4">
    <w:name w:val="Листинг программы"/>
    <w:pPr>
      <w:suppressAutoHyphens/>
    </w:pPr>
    <w:rPr>
      <w:noProof/>
    </w:rPr>
  </w:style>
  <w:style w:type="paragraph" w:styleId="a5">
    <w:name w:val="Normal (Web)"/>
    <w:basedOn w:val="a"/>
    <w:uiPriority w:val="99"/>
    <w:semiHidden/>
    <w:unhideWhenUsed/>
    <w:rsid w:val="002D11C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7A6710"/>
    <w:pPr>
      <w:spacing w:after="11" w:line="268" w:lineRule="auto"/>
      <w:ind w:left="720" w:right="1" w:hanging="10"/>
      <w:contextualSpacing/>
      <w:jc w:val="both"/>
    </w:pPr>
    <w:rPr>
      <w:color w:val="000000"/>
      <w:sz w:val="28"/>
      <w:szCs w:val="22"/>
    </w:rPr>
  </w:style>
  <w:style w:type="paragraph" w:styleId="a7">
    <w:name w:val="header"/>
    <w:basedOn w:val="a"/>
    <w:link w:val="a8"/>
    <w:uiPriority w:val="99"/>
    <w:unhideWhenUsed/>
    <w:rsid w:val="006F052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F052A"/>
  </w:style>
  <w:style w:type="paragraph" w:styleId="a9">
    <w:name w:val="footer"/>
    <w:basedOn w:val="a"/>
    <w:link w:val="aa"/>
    <w:uiPriority w:val="99"/>
    <w:unhideWhenUsed/>
    <w:rsid w:val="006F052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F0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3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43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1788</Words>
  <Characters>10193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МСК в г. Полярном</Company>
  <LinksUpToDate>false</LinksUpToDate>
  <CharactersWithSpaces>11958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Директор</cp:lastModifiedBy>
  <cp:revision>9</cp:revision>
  <dcterms:created xsi:type="dcterms:W3CDTF">2022-02-01T10:49:00Z</dcterms:created>
  <dcterms:modified xsi:type="dcterms:W3CDTF">2022-02-10T09:03:00Z</dcterms:modified>
</cp:coreProperties>
</file>